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FF284" w14:textId="55EE4A9C" w:rsidR="001F7D19" w:rsidRPr="00925F0C" w:rsidRDefault="001F7D19" w:rsidP="001F7D19">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NR Ad-Hoc#2</w:t>
      </w:r>
      <w:r w:rsidRPr="00925F0C">
        <w:rPr>
          <w:rFonts w:ascii="Arial" w:hAnsi="Arial" w:cs="Arial"/>
          <w:b/>
          <w:sz w:val="24"/>
          <w:szCs w:val="24"/>
        </w:rPr>
        <w:t xml:space="preserve"> </w:t>
      </w:r>
      <w:r w:rsidRPr="00925F0C">
        <w:rPr>
          <w:rFonts w:ascii="Arial" w:hAnsi="Arial" w:cs="Arial"/>
          <w:b/>
          <w:sz w:val="24"/>
          <w:szCs w:val="24"/>
        </w:rPr>
        <w:tab/>
      </w:r>
      <w:r w:rsidRPr="001F7D19">
        <w:rPr>
          <w:rFonts w:ascii="Arial" w:hAnsi="Arial" w:cs="Arial"/>
          <w:b/>
          <w:sz w:val="24"/>
          <w:szCs w:val="24"/>
        </w:rPr>
        <w:t>R1-1711218</w:t>
      </w:r>
    </w:p>
    <w:p w14:paraId="014769C7" w14:textId="77777777" w:rsidR="001F7D19" w:rsidRPr="00925F0C" w:rsidRDefault="001F7D19" w:rsidP="001F7D19">
      <w:pPr>
        <w:tabs>
          <w:tab w:val="right" w:pos="9630"/>
        </w:tabs>
        <w:spacing w:after="0"/>
        <w:jc w:val="both"/>
        <w:rPr>
          <w:rFonts w:ascii="Arial" w:hAnsi="Arial" w:cs="Arial"/>
          <w:b/>
          <w:sz w:val="24"/>
          <w:szCs w:val="24"/>
        </w:rPr>
      </w:pPr>
      <w:r>
        <w:rPr>
          <w:rFonts w:ascii="Arial" w:hAnsi="Arial" w:cs="Arial"/>
          <w:b/>
          <w:sz w:val="24"/>
          <w:szCs w:val="24"/>
        </w:rPr>
        <w:t>June 27</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30</w:t>
      </w:r>
      <w:r w:rsidRPr="00925F0C">
        <w:rPr>
          <w:rFonts w:ascii="Arial" w:hAnsi="Arial" w:cs="Arial"/>
          <w:b/>
          <w:sz w:val="24"/>
          <w:szCs w:val="24"/>
          <w:vertAlign w:val="superscript"/>
        </w:rPr>
        <w:t>th</w:t>
      </w:r>
      <w:r>
        <w:rPr>
          <w:rFonts w:ascii="Arial" w:hAnsi="Arial" w:cs="Arial"/>
          <w:b/>
          <w:sz w:val="24"/>
          <w:szCs w:val="24"/>
        </w:rPr>
        <w:t xml:space="preserve">, </w:t>
      </w:r>
      <w:r w:rsidRPr="00925F0C">
        <w:rPr>
          <w:rFonts w:ascii="Arial" w:hAnsi="Arial" w:cs="Arial"/>
          <w:b/>
          <w:sz w:val="24"/>
          <w:szCs w:val="24"/>
        </w:rPr>
        <w:t>201</w:t>
      </w:r>
      <w:r>
        <w:rPr>
          <w:rFonts w:ascii="Arial" w:hAnsi="Arial" w:cs="Arial"/>
          <w:b/>
          <w:sz w:val="24"/>
          <w:szCs w:val="24"/>
        </w:rPr>
        <w:t>7</w:t>
      </w:r>
    </w:p>
    <w:p w14:paraId="2BB1B722" w14:textId="6D629277" w:rsidR="001F7D19" w:rsidRPr="00925F0C" w:rsidRDefault="001F7D19" w:rsidP="001F7D19">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 P. R. China</w:t>
      </w:r>
      <w:r w:rsidR="00B557F0">
        <w:rPr>
          <w:rFonts w:ascii="Arial" w:hAnsi="Arial" w:cs="Arial"/>
          <w:b/>
          <w:sz w:val="24"/>
          <w:szCs w:val="24"/>
        </w:rPr>
        <w:t xml:space="preserve"> </w:t>
      </w:r>
    </w:p>
    <w:p w14:paraId="5BCB63E6" w14:textId="77777777" w:rsidR="001F7D19" w:rsidRPr="00925F0C" w:rsidRDefault="001F7D19" w:rsidP="001F7D19">
      <w:pPr>
        <w:pStyle w:val="Footer"/>
        <w:jc w:val="both"/>
        <w:rPr>
          <w:i w:val="0"/>
          <w:noProof w:val="0"/>
        </w:rPr>
      </w:pPr>
    </w:p>
    <w:p w14:paraId="24C45E03" w14:textId="77777777" w:rsidR="001F7D19" w:rsidRPr="00925F0C" w:rsidRDefault="001F7D19" w:rsidP="001F7D19">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Pr>
          <w:rFonts w:ascii="Arial" w:hAnsi="Arial"/>
          <w:sz w:val="24"/>
        </w:rPr>
        <w:t>5.1.4.2.1</w:t>
      </w:r>
      <w:bookmarkStart w:id="1" w:name="_GoBack"/>
      <w:bookmarkEnd w:id="1"/>
    </w:p>
    <w:p w14:paraId="1A884731" w14:textId="77777777" w:rsidR="00D15EA1" w:rsidRPr="00925F0C" w:rsidRDefault="00D15EA1" w:rsidP="00D15EA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43B7F87E" w14:textId="3C7FC736" w:rsidR="00C10599" w:rsidRPr="00C05A74" w:rsidRDefault="0068226B" w:rsidP="00EB05DC">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F7D19" w:rsidRPr="00C05A74">
        <w:rPr>
          <w:rFonts w:ascii="Arial" w:hAnsi="Arial"/>
          <w:sz w:val="24"/>
        </w:rPr>
        <w:t>Sequence construction of Polar codes for control channel</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66C1B1DC" w14:textId="182B5C93" w:rsidR="007851DB" w:rsidRDefault="00F83059" w:rsidP="00116210">
      <w:pPr>
        <w:jc w:val="both"/>
        <w:rPr>
          <w:noProof/>
          <w:sz w:val="24"/>
        </w:rPr>
      </w:pPr>
      <w:r>
        <w:rPr>
          <w:noProof/>
          <w:sz w:val="24"/>
        </w:rPr>
        <w:t xml:space="preserve">In RAN1#87, Polar codes were adopted as </w:t>
      </w:r>
      <w:r w:rsidR="009F6393">
        <w:rPr>
          <w:noProof/>
          <w:sz w:val="24"/>
        </w:rPr>
        <w:t xml:space="preserve">the </w:t>
      </w:r>
      <w:r>
        <w:rPr>
          <w:noProof/>
          <w:sz w:val="24"/>
        </w:rPr>
        <w:t xml:space="preserve">channel coding </w:t>
      </w:r>
      <w:r w:rsidR="009F6393">
        <w:rPr>
          <w:noProof/>
          <w:sz w:val="24"/>
        </w:rPr>
        <w:t xml:space="preserve">scheme </w:t>
      </w:r>
      <w:r>
        <w:rPr>
          <w:noProof/>
          <w:sz w:val="24"/>
        </w:rPr>
        <w:t>for uplink control information and downlink control information (working assumption) for eMBB system</w:t>
      </w:r>
      <w:r w:rsidR="009F6393">
        <w:rPr>
          <w:noProof/>
          <w:sz w:val="24"/>
        </w:rPr>
        <w:t>s</w:t>
      </w:r>
      <w:r>
        <w:rPr>
          <w:noProof/>
          <w:sz w:val="24"/>
        </w:rPr>
        <w:t xml:space="preserve"> except for very small block length </w:t>
      </w:r>
      <w:r w:rsidR="00B05278">
        <w:rPr>
          <w:noProof/>
          <w:sz w:val="24"/>
        </w:rPr>
        <w:t>[1]</w:t>
      </w:r>
      <w:r>
        <w:rPr>
          <w:noProof/>
          <w:sz w:val="24"/>
        </w:rPr>
        <w:t xml:space="preserve">. </w:t>
      </w:r>
      <w:r w:rsidR="00116210">
        <w:rPr>
          <w:noProof/>
          <w:sz w:val="24"/>
        </w:rPr>
        <w:t xml:space="preserve">In RAN1 </w:t>
      </w:r>
      <w:r w:rsidR="00312BD0">
        <w:rPr>
          <w:noProof/>
          <w:sz w:val="24"/>
        </w:rPr>
        <w:t xml:space="preserve">Adhoc, </w:t>
      </w:r>
      <w:r w:rsidR="00116210">
        <w:rPr>
          <w:noProof/>
          <w:sz w:val="24"/>
        </w:rPr>
        <w:t xml:space="preserve">#88 and #88b, </w:t>
      </w:r>
      <w:r w:rsidR="00312BD0">
        <w:rPr>
          <w:noProof/>
          <w:sz w:val="24"/>
        </w:rPr>
        <w:t xml:space="preserve">mutual information density evolution (MI-DE) based </w:t>
      </w:r>
      <w:r w:rsidR="007851DB" w:rsidRPr="00AF7A6A">
        <w:rPr>
          <w:noProof/>
          <w:sz w:val="24"/>
        </w:rPr>
        <w:t>construction</w:t>
      </w:r>
      <w:r w:rsidR="007851DB">
        <w:rPr>
          <w:noProof/>
          <w:sz w:val="24"/>
        </w:rPr>
        <w:t xml:space="preserve"> </w:t>
      </w:r>
      <w:r w:rsidR="007851DB" w:rsidRPr="00AF7A6A">
        <w:rPr>
          <w:noProof/>
          <w:sz w:val="24"/>
        </w:rPr>
        <w:t>of polar code</w:t>
      </w:r>
      <w:r w:rsidR="007851DB">
        <w:rPr>
          <w:noProof/>
          <w:sz w:val="24"/>
        </w:rPr>
        <w:t xml:space="preserve"> </w:t>
      </w:r>
      <w:r w:rsidR="00312BD0">
        <w:rPr>
          <w:noProof/>
          <w:sz w:val="24"/>
        </w:rPr>
        <w:t xml:space="preserve">sequence </w:t>
      </w:r>
      <w:r w:rsidR="007851DB">
        <w:rPr>
          <w:noProof/>
          <w:sz w:val="24"/>
        </w:rPr>
        <w:t xml:space="preserve">is </w:t>
      </w:r>
      <w:r w:rsidR="00BB0302">
        <w:rPr>
          <w:noProof/>
          <w:sz w:val="24"/>
        </w:rPr>
        <w:t>introduced</w:t>
      </w:r>
      <w:r w:rsidR="00265AAE">
        <w:rPr>
          <w:noProof/>
          <w:sz w:val="24"/>
        </w:rPr>
        <w:t xml:space="preserve"> </w:t>
      </w:r>
      <w:r w:rsidR="00265AAE">
        <w:rPr>
          <w:noProof/>
          <w:sz w:val="24"/>
        </w:rPr>
        <w:fldChar w:fldCharType="begin"/>
      </w:r>
      <w:r w:rsidR="00265AAE">
        <w:rPr>
          <w:noProof/>
          <w:sz w:val="24"/>
        </w:rPr>
        <w:instrText xml:space="preserve"> REF _Ref485659344 \r \h </w:instrText>
      </w:r>
      <w:r w:rsidR="00265AAE">
        <w:rPr>
          <w:noProof/>
          <w:sz w:val="24"/>
        </w:rPr>
      </w:r>
      <w:r w:rsidR="00265AAE">
        <w:rPr>
          <w:noProof/>
          <w:sz w:val="24"/>
        </w:rPr>
        <w:fldChar w:fldCharType="separate"/>
      </w:r>
      <w:r w:rsidR="00265AAE">
        <w:rPr>
          <w:noProof/>
          <w:sz w:val="24"/>
        </w:rPr>
        <w:t>[2]</w:t>
      </w:r>
      <w:r w:rsidR="00265AAE">
        <w:rPr>
          <w:noProof/>
          <w:sz w:val="24"/>
        </w:rPr>
        <w:fldChar w:fldCharType="end"/>
      </w:r>
      <w:r w:rsidR="007851DB" w:rsidRPr="00AF7A6A">
        <w:rPr>
          <w:noProof/>
          <w:sz w:val="24"/>
        </w:rPr>
        <w:t>.</w:t>
      </w:r>
    </w:p>
    <w:p w14:paraId="30F2F668" w14:textId="1755FFBA" w:rsidR="0022483E" w:rsidRDefault="001546A9" w:rsidP="00116210">
      <w:pPr>
        <w:jc w:val="both"/>
        <w:rPr>
          <w:noProof/>
          <w:sz w:val="24"/>
        </w:rPr>
      </w:pPr>
      <w:r>
        <w:rPr>
          <w:noProof/>
          <w:sz w:val="24"/>
        </w:rPr>
        <w:t>MI</w:t>
      </w:r>
      <w:r w:rsidR="00312BD0">
        <w:rPr>
          <w:noProof/>
          <w:sz w:val="24"/>
        </w:rPr>
        <w:t>-DE</w:t>
      </w:r>
      <w:r>
        <w:rPr>
          <w:noProof/>
          <w:sz w:val="24"/>
        </w:rPr>
        <w:t xml:space="preserve"> based </w:t>
      </w:r>
      <w:r w:rsidR="0022483E">
        <w:rPr>
          <w:noProof/>
          <w:sz w:val="24"/>
        </w:rPr>
        <w:t xml:space="preserve">polar </w:t>
      </w:r>
      <w:r>
        <w:rPr>
          <w:noProof/>
          <w:sz w:val="24"/>
        </w:rPr>
        <w:t xml:space="preserve">sequence design has </w:t>
      </w:r>
      <w:r w:rsidR="00344B01">
        <w:rPr>
          <w:noProof/>
          <w:sz w:val="24"/>
        </w:rPr>
        <w:t>the following benefits</w:t>
      </w:r>
    </w:p>
    <w:p w14:paraId="70ECCCF3" w14:textId="77777777" w:rsidR="00344B01" w:rsidRPr="00B7571F" w:rsidRDefault="00344B01" w:rsidP="00344B01">
      <w:pPr>
        <w:pStyle w:val="ListParagraph"/>
        <w:numPr>
          <w:ilvl w:val="0"/>
          <w:numId w:val="11"/>
        </w:numPr>
        <w:rPr>
          <w:rFonts w:ascii="Times New Roman" w:hAnsi="Times New Roman"/>
          <w:sz w:val="24"/>
          <w:lang w:val="en-GB"/>
        </w:rPr>
      </w:pPr>
      <w:r w:rsidRPr="00B7571F">
        <w:rPr>
          <w:rFonts w:ascii="Times New Roman" w:hAnsi="Times New Roman"/>
          <w:sz w:val="24"/>
          <w:lang w:val="en-GB"/>
        </w:rPr>
        <w:t>A scalable and theoretically justifiable framework of polar code sequence construction</w:t>
      </w:r>
    </w:p>
    <w:p w14:paraId="02F50765" w14:textId="7B1AC18D" w:rsidR="00344B01" w:rsidRPr="00B7571F" w:rsidRDefault="00344B01" w:rsidP="00344B01">
      <w:pPr>
        <w:pStyle w:val="ListParagraph"/>
        <w:numPr>
          <w:ilvl w:val="0"/>
          <w:numId w:val="11"/>
        </w:numPr>
        <w:rPr>
          <w:rFonts w:ascii="Times New Roman" w:hAnsi="Times New Roman"/>
          <w:sz w:val="24"/>
          <w:lang w:val="en-GB"/>
        </w:rPr>
      </w:pPr>
      <w:r w:rsidRPr="00B7571F">
        <w:rPr>
          <w:rFonts w:ascii="Times New Roman" w:hAnsi="Times New Roman"/>
          <w:sz w:val="24"/>
          <w:lang w:val="en-GB"/>
        </w:rPr>
        <w:t>Low description complexity, suited for online code construction</w:t>
      </w:r>
    </w:p>
    <w:p w14:paraId="4C80325C" w14:textId="77777777" w:rsidR="001546A9" w:rsidRDefault="001546A9" w:rsidP="001546A9">
      <w:pPr>
        <w:pStyle w:val="ListParagraph"/>
        <w:rPr>
          <w:sz w:val="28"/>
          <w:lang w:val="en-GB"/>
        </w:rPr>
      </w:pPr>
    </w:p>
    <w:p w14:paraId="761D77D0" w14:textId="7E2FB531" w:rsidR="00344B01" w:rsidRDefault="00344B01" w:rsidP="00116210">
      <w:pPr>
        <w:jc w:val="both"/>
        <w:rPr>
          <w:noProof/>
          <w:sz w:val="24"/>
          <w:lang w:eastAsia="zh-CN"/>
        </w:rPr>
      </w:pPr>
      <w:r>
        <w:rPr>
          <w:noProof/>
          <w:sz w:val="24"/>
          <w:lang w:eastAsia="zh-CN"/>
        </w:rPr>
        <w:t>In RAN1-88b, sequence design is discussed and the following aspect is agreed to be considered in sequence design:</w:t>
      </w:r>
    </w:p>
    <w:p w14:paraId="39359C23" w14:textId="77777777" w:rsidR="00344B01" w:rsidRPr="00157627" w:rsidRDefault="00344B01" w:rsidP="00344B01">
      <w:pPr>
        <w:rPr>
          <w:rFonts w:eastAsia="MS Mincho"/>
          <w:b/>
          <w:sz w:val="24"/>
          <w:u w:val="single"/>
          <w:lang w:eastAsia="ja-JP"/>
        </w:rPr>
      </w:pPr>
      <w:r w:rsidRPr="00157627">
        <w:rPr>
          <w:rFonts w:eastAsia="MS Mincho" w:hint="eastAsia"/>
          <w:b/>
          <w:sz w:val="24"/>
          <w:u w:val="single"/>
          <w:lang w:eastAsia="ja-JP"/>
        </w:rPr>
        <w:t>Conclusions</w:t>
      </w:r>
      <w:r w:rsidRPr="00157627">
        <w:rPr>
          <w:rFonts w:eastAsia="MS Mincho"/>
          <w:b/>
          <w:sz w:val="24"/>
          <w:u w:val="single"/>
          <w:lang w:eastAsia="ja-JP"/>
        </w:rPr>
        <w:t xml:space="preserve">: </w:t>
      </w:r>
    </w:p>
    <w:p w14:paraId="58B3CF58" w14:textId="77777777" w:rsidR="00344B01" w:rsidRPr="00157627" w:rsidRDefault="00344B01" w:rsidP="00344B01">
      <w:pPr>
        <w:rPr>
          <w:rFonts w:eastAsia="MS Mincho"/>
          <w:sz w:val="24"/>
          <w:lang w:eastAsia="ja-JP"/>
        </w:rPr>
      </w:pPr>
      <w:r w:rsidRPr="00157627">
        <w:rPr>
          <w:rFonts w:eastAsia="MS Mincho"/>
          <w:sz w:val="24"/>
          <w:lang w:eastAsia="ja-JP"/>
        </w:rPr>
        <w:t>At least the factors relevant for evaluating the sequences are:</w:t>
      </w:r>
    </w:p>
    <w:p w14:paraId="05263AA4"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Performance</w:t>
      </w:r>
    </w:p>
    <w:p w14:paraId="26A446A0"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Information granularity</w:t>
      </w:r>
    </w:p>
    <w:p w14:paraId="07361F93"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Compatibility with rate matching</w:t>
      </w:r>
    </w:p>
    <w:p w14:paraId="42660DC3"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Complexity</w:t>
      </w:r>
    </w:p>
    <w:p w14:paraId="602AD6FE" w14:textId="64442D64" w:rsidR="00344B01"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Latency</w:t>
      </w:r>
    </w:p>
    <w:p w14:paraId="268E481F" w14:textId="5338F4E4" w:rsidR="008A0705" w:rsidRDefault="008A0705" w:rsidP="009411FD">
      <w:pPr>
        <w:overflowPunct/>
        <w:autoSpaceDE/>
        <w:autoSpaceDN/>
        <w:adjustRightInd/>
        <w:spacing w:after="0"/>
        <w:textAlignment w:val="auto"/>
        <w:rPr>
          <w:rFonts w:eastAsia="MS Mincho"/>
          <w:sz w:val="24"/>
          <w:lang w:eastAsia="ja-JP"/>
        </w:rPr>
      </w:pPr>
    </w:p>
    <w:p w14:paraId="7A442FBC" w14:textId="4D1D2BE0" w:rsidR="00935015" w:rsidRDefault="00935015" w:rsidP="00935015">
      <w:pPr>
        <w:jc w:val="both"/>
        <w:rPr>
          <w:noProof/>
          <w:sz w:val="24"/>
          <w:lang w:eastAsia="zh-CN"/>
        </w:rPr>
      </w:pPr>
      <w:r>
        <w:rPr>
          <w:noProof/>
          <w:sz w:val="24"/>
          <w:lang w:eastAsia="zh-CN"/>
        </w:rPr>
        <w:t>In RAN1-89, sequence design is discussed and the following aspect is agreed to be considered in sequence design:</w:t>
      </w:r>
    </w:p>
    <w:p w14:paraId="1B822276" w14:textId="77777777" w:rsidR="00935015" w:rsidRPr="001B2C76" w:rsidRDefault="00935015" w:rsidP="00935015">
      <w:pPr>
        <w:rPr>
          <w:rFonts w:eastAsia="MS Mincho"/>
          <w:b/>
          <w:sz w:val="24"/>
          <w:highlight w:val="green"/>
          <w:u w:val="single"/>
          <w:lang w:eastAsia="ja-JP"/>
        </w:rPr>
      </w:pPr>
      <w:r w:rsidRPr="001B2C76">
        <w:rPr>
          <w:rFonts w:eastAsia="MS Mincho"/>
          <w:b/>
          <w:sz w:val="24"/>
          <w:highlight w:val="green"/>
          <w:u w:val="single"/>
          <w:lang w:eastAsia="ja-JP"/>
        </w:rPr>
        <w:t xml:space="preserve">Agreement: </w:t>
      </w:r>
    </w:p>
    <w:p w14:paraId="6A70CB8D" w14:textId="77777777" w:rsidR="00935015" w:rsidRPr="001B2C76" w:rsidRDefault="00935015" w:rsidP="00935015">
      <w:pPr>
        <w:numPr>
          <w:ilvl w:val="0"/>
          <w:numId w:val="19"/>
        </w:numPr>
        <w:overflowPunct/>
        <w:autoSpaceDE/>
        <w:autoSpaceDN/>
        <w:adjustRightInd/>
        <w:spacing w:after="0"/>
        <w:textAlignment w:val="auto"/>
        <w:rPr>
          <w:rFonts w:eastAsia="MS Mincho"/>
          <w:sz w:val="24"/>
          <w:lang w:eastAsia="ja-JP"/>
        </w:rPr>
      </w:pPr>
      <w:r w:rsidRPr="001B2C76">
        <w:rPr>
          <w:rFonts w:eastAsia="MS Mincho"/>
          <w:sz w:val="24"/>
          <w:highlight w:val="darkYellow"/>
          <w:lang w:eastAsia="ja-JP"/>
        </w:rPr>
        <w:t xml:space="preserve">Working assumption (1) </w:t>
      </w:r>
      <w:r w:rsidRPr="001B2C76">
        <w:rPr>
          <w:rFonts w:eastAsia="MS Mincho"/>
          <w:sz w:val="24"/>
          <w:lang w:eastAsia="ja-JP"/>
        </w:rPr>
        <w:t>that a single fixed sequence is provided for information and frozen bit selection for each mother code size</w:t>
      </w:r>
    </w:p>
    <w:p w14:paraId="043DD364"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FFS until June adhoc whether an additional fixed sequence per mother code size is beneficial for:</w:t>
      </w:r>
    </w:p>
    <w:p w14:paraId="52E35DC5"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16QAM vs other modulations</w:t>
      </w:r>
    </w:p>
    <w:p w14:paraId="7791427A"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UL vs DL</w:t>
      </w:r>
    </w:p>
    <w:p w14:paraId="1AB04273"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FFS until June adhoc the impact of channel interleaving on the possible need for multiple sequences</w:t>
      </w:r>
    </w:p>
    <w:p w14:paraId="76F200A1" w14:textId="77777777" w:rsidR="00935015" w:rsidRPr="001B2C76" w:rsidRDefault="00935015" w:rsidP="00935015">
      <w:pPr>
        <w:numPr>
          <w:ilvl w:val="0"/>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lastRenderedPageBreak/>
        <w:t xml:space="preserve">A set of fixed sequences for different mother code sizes are derived from a single sequence for a single reference mother code size </w:t>
      </w:r>
    </w:p>
    <w:p w14:paraId="3D0F0BF0"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The single reference mother code size is either: </w:t>
      </w:r>
    </w:p>
    <w:p w14:paraId="0549BBF3"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the largest mother code size, max(N</w:t>
      </w:r>
      <w:r w:rsidRPr="001B2C76">
        <w:rPr>
          <w:rFonts w:eastAsia="MS Mincho"/>
          <w:sz w:val="24"/>
          <w:vertAlign w:val="subscript"/>
          <w:lang w:eastAsia="ja-JP"/>
        </w:rPr>
        <w:t>max,UCI</w:t>
      </w:r>
      <w:r w:rsidRPr="001B2C76">
        <w:rPr>
          <w:rFonts w:eastAsia="MS Mincho"/>
          <w:sz w:val="24"/>
          <w:lang w:eastAsia="ja-JP"/>
        </w:rPr>
        <w:t>, 512), or</w:t>
      </w:r>
    </w:p>
    <w:p w14:paraId="78BC10DF"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64</w:t>
      </w:r>
    </w:p>
    <w:p w14:paraId="61E032AC"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To be decided in June adhoc </w:t>
      </w:r>
    </w:p>
    <w:p w14:paraId="7104CD78"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If the </w:t>
      </w:r>
      <w:r w:rsidRPr="001B2C76">
        <w:rPr>
          <w:rFonts w:eastAsia="MS Mincho"/>
          <w:sz w:val="24"/>
          <w:highlight w:val="darkYellow"/>
          <w:lang w:eastAsia="ja-JP"/>
        </w:rPr>
        <w:t xml:space="preserve">working assumption (1) </w:t>
      </w:r>
      <w:r w:rsidRPr="001B2C76">
        <w:rPr>
          <w:rFonts w:eastAsia="MS Mincho"/>
          <w:sz w:val="24"/>
          <w:lang w:eastAsia="ja-JP"/>
        </w:rPr>
        <w:t xml:space="preserve">above is modified such that there is more than one sequence for the largest mother code size, additional set(s) of sequences may be derived for the other mother code sizes. </w:t>
      </w:r>
    </w:p>
    <w:p w14:paraId="604B5E64" w14:textId="77777777" w:rsidR="00935015" w:rsidRPr="001B2C76" w:rsidRDefault="00935015" w:rsidP="00935015">
      <w:pPr>
        <w:numPr>
          <w:ilvl w:val="0"/>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When selecting the sequences, take into account at least the known CCE sizes and if possible typical payloads </w:t>
      </w:r>
    </w:p>
    <w:p w14:paraId="4B17B674" w14:textId="77777777" w:rsidR="009411FD" w:rsidRPr="00157627" w:rsidRDefault="009411FD" w:rsidP="009411FD">
      <w:pPr>
        <w:overflowPunct/>
        <w:autoSpaceDE/>
        <w:autoSpaceDN/>
        <w:adjustRightInd/>
        <w:spacing w:after="0"/>
        <w:textAlignment w:val="auto"/>
        <w:rPr>
          <w:rFonts w:eastAsia="MS Mincho"/>
          <w:sz w:val="24"/>
          <w:lang w:eastAsia="ja-JP"/>
        </w:rPr>
      </w:pPr>
    </w:p>
    <w:p w14:paraId="1A32AF7D" w14:textId="10DE2B18" w:rsidR="00344B01" w:rsidRDefault="00344B01" w:rsidP="00116210">
      <w:pPr>
        <w:jc w:val="both"/>
        <w:rPr>
          <w:noProof/>
          <w:sz w:val="24"/>
          <w:lang w:eastAsia="zh-CN"/>
        </w:rPr>
      </w:pPr>
      <w:r>
        <w:rPr>
          <w:noProof/>
          <w:sz w:val="24"/>
          <w:lang w:eastAsia="zh-CN"/>
        </w:rPr>
        <w:t xml:space="preserve">In this contribution, we will further evaluate </w:t>
      </w:r>
      <w:r w:rsidR="00272AF3">
        <w:rPr>
          <w:noProof/>
          <w:sz w:val="24"/>
          <w:lang w:eastAsia="zh-CN"/>
        </w:rPr>
        <w:t>MI-DE based sequence design</w:t>
      </w:r>
      <w:r>
        <w:rPr>
          <w:noProof/>
          <w:sz w:val="24"/>
          <w:lang w:eastAsia="zh-CN"/>
        </w:rPr>
        <w:t xml:space="preserve"> </w:t>
      </w:r>
      <w:r w:rsidR="00272AF3">
        <w:rPr>
          <w:noProof/>
          <w:sz w:val="24"/>
          <w:lang w:eastAsia="zh-CN"/>
        </w:rPr>
        <w:t xml:space="preserve">for </w:t>
      </w:r>
      <w:r>
        <w:rPr>
          <w:noProof/>
          <w:sz w:val="24"/>
          <w:lang w:eastAsia="zh-CN"/>
        </w:rPr>
        <w:t xml:space="preserve">polar </w:t>
      </w:r>
      <w:r w:rsidR="00272AF3">
        <w:rPr>
          <w:noProof/>
          <w:sz w:val="24"/>
          <w:lang w:eastAsia="zh-CN"/>
        </w:rPr>
        <w:t>code</w:t>
      </w:r>
      <w:r>
        <w:rPr>
          <w:noProof/>
          <w:sz w:val="24"/>
          <w:lang w:eastAsia="zh-CN"/>
        </w:rPr>
        <w:t>.</w:t>
      </w:r>
    </w:p>
    <w:p w14:paraId="5E92368E" w14:textId="470CE852" w:rsidR="0085042D" w:rsidRDefault="00454D3E" w:rsidP="0085042D">
      <w:pPr>
        <w:pStyle w:val="Heading1"/>
      </w:pPr>
      <w:r>
        <w:t>I</w:t>
      </w:r>
      <w:r w:rsidR="00EC04EC">
        <w:t>nformation bit a</w:t>
      </w:r>
      <w:r>
        <w:t>llocation</w:t>
      </w:r>
      <w:r w:rsidR="00EC04EC">
        <w:t xml:space="preserve"> for polar code</w:t>
      </w:r>
      <w:r w:rsidR="00682418">
        <w:t xml:space="preserve"> based on reliability metric ordering</w:t>
      </w:r>
    </w:p>
    <w:p w14:paraId="1DFF2EC8" w14:textId="4E789579" w:rsidR="00F8540D" w:rsidRDefault="006E049A" w:rsidP="00BB362D">
      <w:pPr>
        <w:jc w:val="both"/>
        <w:rPr>
          <w:noProof/>
          <w:sz w:val="24"/>
        </w:rPr>
      </w:pPr>
      <w:r>
        <w:rPr>
          <w:noProof/>
          <w:sz w:val="24"/>
        </w:rPr>
        <w:t>Determining</w:t>
      </w:r>
      <w:r w:rsidR="007F4625" w:rsidRPr="008D2877">
        <w:rPr>
          <w:noProof/>
          <w:sz w:val="24"/>
        </w:rPr>
        <w:t xml:space="preserve"> </w:t>
      </w:r>
      <w:r w:rsidR="00CE6F32">
        <w:rPr>
          <w:noProof/>
          <w:sz w:val="24"/>
        </w:rPr>
        <w:t xml:space="preserve">the location and distribution of </w:t>
      </w:r>
      <w:r w:rsidR="007F4625" w:rsidRPr="008D2877">
        <w:rPr>
          <w:noProof/>
          <w:sz w:val="24"/>
        </w:rPr>
        <w:t>information bit</w:t>
      </w:r>
      <w:r>
        <w:rPr>
          <w:noProof/>
          <w:sz w:val="24"/>
        </w:rPr>
        <w:t>s</w:t>
      </w:r>
      <w:r w:rsidR="007F4625" w:rsidRPr="008D2877">
        <w:rPr>
          <w:noProof/>
          <w:sz w:val="24"/>
        </w:rPr>
        <w:t xml:space="preserve"> is </w:t>
      </w:r>
      <w:r>
        <w:rPr>
          <w:noProof/>
          <w:sz w:val="24"/>
        </w:rPr>
        <w:t>cruc</w:t>
      </w:r>
      <w:r w:rsidR="00093D28">
        <w:rPr>
          <w:noProof/>
          <w:sz w:val="24"/>
        </w:rPr>
        <w:t>ial</w:t>
      </w:r>
      <w:r w:rsidR="007F4625" w:rsidRPr="008D2877">
        <w:rPr>
          <w:noProof/>
          <w:sz w:val="24"/>
        </w:rPr>
        <w:t xml:space="preserve"> to polar code design</w:t>
      </w:r>
      <w:r w:rsidR="00CE6F32">
        <w:rPr>
          <w:noProof/>
          <w:sz w:val="24"/>
        </w:rPr>
        <w:t>.</w:t>
      </w:r>
      <w:r w:rsidR="003812D0">
        <w:rPr>
          <w:noProof/>
          <w:sz w:val="24"/>
        </w:rPr>
        <w:t xml:space="preserve"> Most of the existing designs are based on generating</w:t>
      </w:r>
      <w:r w:rsidR="002027DA">
        <w:rPr>
          <w:noProof/>
          <w:sz w:val="24"/>
        </w:rPr>
        <w:t xml:space="preserve"> a</w:t>
      </w:r>
      <w:r w:rsidR="003812D0">
        <w:rPr>
          <w:noProof/>
          <w:sz w:val="24"/>
        </w:rPr>
        <w:t xml:space="preserve"> certain reliability metric </w:t>
      </w:r>
      <w:r w:rsidR="002027DA">
        <w:rPr>
          <w:noProof/>
          <w:sz w:val="24"/>
        </w:rPr>
        <w:t>for</w:t>
      </w:r>
      <w:r w:rsidR="003812D0">
        <w:rPr>
          <w:noProof/>
          <w:sz w:val="24"/>
        </w:rPr>
        <w:t xml:space="preserve"> each U domain bit (either via SNR dependent numerical density evolution or some formula), sorting </w:t>
      </w:r>
      <w:r w:rsidR="009F6393">
        <w:rPr>
          <w:noProof/>
          <w:sz w:val="24"/>
        </w:rPr>
        <w:t xml:space="preserve">those metrics, </w:t>
      </w:r>
      <w:r w:rsidR="003812D0">
        <w:rPr>
          <w:noProof/>
          <w:sz w:val="24"/>
        </w:rPr>
        <w:t>and selecting the most reliable bits in U domain</w:t>
      </w:r>
      <w:r w:rsidR="005602BE">
        <w:rPr>
          <w:noProof/>
          <w:sz w:val="24"/>
        </w:rPr>
        <w:t xml:space="preserve"> as information bits.</w:t>
      </w:r>
    </w:p>
    <w:p w14:paraId="6FA6AC0A" w14:textId="0A3A4D99" w:rsidR="000C184D" w:rsidRDefault="00ED2BAF" w:rsidP="000C184D">
      <w:pPr>
        <w:pStyle w:val="Heading2"/>
      </w:pPr>
      <w:r>
        <w:t xml:space="preserve">Channel </w:t>
      </w:r>
      <w:r w:rsidR="000C184D">
        <w:t>polar</w:t>
      </w:r>
      <w:r>
        <w:t>ization</w:t>
      </w:r>
    </w:p>
    <w:p w14:paraId="3E49B621" w14:textId="74E442E4" w:rsidR="00211BAB" w:rsidRDefault="00765575" w:rsidP="001708C1">
      <w:pPr>
        <w:jc w:val="center"/>
        <w:rPr>
          <w:noProof/>
          <w:sz w:val="24"/>
        </w:rPr>
      </w:pPr>
      <w:r>
        <w:rPr>
          <w:noProof/>
          <w:sz w:val="24"/>
        </w:rPr>
        <w:drawing>
          <wp:inline distT="0" distB="0" distL="0" distR="0" wp14:anchorId="5FA777E4" wp14:editId="5DBD2408">
            <wp:extent cx="2552368" cy="86917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4919" cy="883662"/>
                    </a:xfrm>
                    <a:prstGeom prst="rect">
                      <a:avLst/>
                    </a:prstGeom>
                    <a:noFill/>
                  </pic:spPr>
                </pic:pic>
              </a:graphicData>
            </a:graphic>
          </wp:inline>
        </w:drawing>
      </w:r>
      <w:r w:rsidR="004A30CB" w:rsidRPr="004A30CB">
        <w:rPr>
          <w:noProof/>
          <w:sz w:val="24"/>
          <w:lang w:eastAsia="zh-CN"/>
        </w:rPr>
        <w:t xml:space="preserve"> </w:t>
      </w:r>
      <w:r w:rsidR="00330C08">
        <w:rPr>
          <w:noProof/>
        </w:rPr>
        <w:drawing>
          <wp:inline distT="0" distB="0" distL="0" distR="0" wp14:anchorId="73E71E36" wp14:editId="047EE15A">
            <wp:extent cx="2990850" cy="981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0850" cy="981075"/>
                    </a:xfrm>
                    <a:prstGeom prst="rect">
                      <a:avLst/>
                    </a:prstGeom>
                  </pic:spPr>
                </pic:pic>
              </a:graphicData>
            </a:graphic>
          </wp:inline>
        </w:drawing>
      </w:r>
    </w:p>
    <w:p w14:paraId="70CD52A1" w14:textId="731BF1AA" w:rsidR="00F22A4A" w:rsidRDefault="00F22A4A" w:rsidP="00F22A4A">
      <w:pPr>
        <w:pStyle w:val="Caption"/>
        <w:jc w:val="center"/>
        <w:rPr>
          <w:sz w:val="28"/>
        </w:rPr>
      </w:pPr>
      <w:bookmarkStart w:id="3" w:name="_Ref478482648"/>
      <w:r>
        <w:t xml:space="preserve">Figure </w:t>
      </w:r>
      <w:fldSimple w:instr=" SEQ Figure \* ARABIC ">
        <w:r w:rsidR="00895993">
          <w:rPr>
            <w:noProof/>
          </w:rPr>
          <w:t>1</w:t>
        </w:r>
      </w:fldSimple>
      <w:bookmarkEnd w:id="3"/>
      <w:r>
        <w:t xml:space="preserve"> </w:t>
      </w:r>
      <w:r w:rsidRPr="00F22A4A">
        <w:rPr>
          <w:noProof/>
          <w:sz w:val="24"/>
          <w:lang w:val="en-GB"/>
        </w:rPr>
        <w:t>memoryless channel and channel polarization</w:t>
      </w:r>
    </w:p>
    <w:p w14:paraId="2C601C2E" w14:textId="4D50BE32" w:rsidR="000345D7" w:rsidRDefault="001708C1" w:rsidP="00885A3D">
      <w:pPr>
        <w:tabs>
          <w:tab w:val="num" w:pos="720"/>
        </w:tabs>
        <w:jc w:val="both"/>
        <w:rPr>
          <w:noProof/>
          <w:sz w:val="24"/>
          <w:lang w:val="en-GB"/>
        </w:rPr>
      </w:pPr>
      <w:r w:rsidRPr="00885A3D">
        <w:rPr>
          <w:noProof/>
          <w:sz w:val="24"/>
          <w:lang w:val="en-GB"/>
        </w:rPr>
        <w:t>Let W: X</w:t>
      </w:r>
      <w:r w:rsidRPr="00885A3D">
        <w:rPr>
          <w:noProof/>
          <w:sz w:val="24"/>
          <w:lang w:val="en-GB"/>
        </w:rPr>
        <w:sym w:font="Symbol" w:char="F0AE"/>
      </w:r>
      <w:r w:rsidRPr="00885A3D">
        <w:rPr>
          <w:noProof/>
          <w:sz w:val="24"/>
          <w:lang w:val="en-GB"/>
        </w:rPr>
        <w:t xml:space="preserve">Y </w:t>
      </w:r>
      <w:r w:rsidR="009F6393">
        <w:rPr>
          <w:noProof/>
          <w:sz w:val="24"/>
          <w:lang w:val="en-GB"/>
        </w:rPr>
        <w:t>be</w:t>
      </w:r>
      <w:r w:rsidR="009F6393" w:rsidRPr="00885A3D">
        <w:rPr>
          <w:noProof/>
          <w:sz w:val="24"/>
          <w:lang w:val="en-GB"/>
        </w:rPr>
        <w:t xml:space="preserve"> </w:t>
      </w:r>
      <w:r w:rsidRPr="00885A3D">
        <w:rPr>
          <w:noProof/>
          <w:sz w:val="24"/>
          <w:lang w:val="en-GB"/>
        </w:rPr>
        <w:t>a binary-in</w:t>
      </w:r>
      <w:r w:rsidR="000345D7">
        <w:rPr>
          <w:noProof/>
          <w:sz w:val="24"/>
          <w:lang w:val="en-GB"/>
        </w:rPr>
        <w:t xml:space="preserve">put discrete memoryless channel where </w:t>
      </w:r>
      <w:r w:rsidRPr="00885A3D">
        <w:rPr>
          <w:noProof/>
          <w:sz w:val="24"/>
          <w:lang w:val="en-GB"/>
        </w:rPr>
        <w:t xml:space="preserve">channel </w:t>
      </w:r>
      <w:r w:rsidR="000345D7">
        <w:rPr>
          <w:noProof/>
          <w:sz w:val="24"/>
          <w:lang w:val="en-GB"/>
        </w:rPr>
        <w:t xml:space="preserve">capacity </w:t>
      </w:r>
      <w:r w:rsidRPr="00885A3D">
        <w:rPr>
          <w:noProof/>
          <w:sz w:val="24"/>
          <w:lang w:val="en-GB"/>
        </w:rPr>
        <w:t>is C=I(X;Y)</w:t>
      </w:r>
      <w:r w:rsidR="000345D7">
        <w:rPr>
          <w:noProof/>
          <w:sz w:val="24"/>
          <w:lang w:val="en-GB"/>
        </w:rPr>
        <w:t>. (</w:t>
      </w:r>
      <w:r w:rsidRPr="00885A3D">
        <w:rPr>
          <w:noProof/>
          <w:sz w:val="24"/>
          <w:lang w:val="en-GB"/>
        </w:rPr>
        <w:t>For the example of binary-input, 0 ≤ C ≤ 1</w:t>
      </w:r>
      <w:r w:rsidR="000345D7">
        <w:rPr>
          <w:noProof/>
          <w:sz w:val="24"/>
          <w:lang w:val="en-GB"/>
        </w:rPr>
        <w:t>).</w:t>
      </w:r>
    </w:p>
    <w:p w14:paraId="512EC717" w14:textId="2EF3AE14" w:rsidR="008D2877" w:rsidRPr="00643E0B" w:rsidRDefault="00643E0B" w:rsidP="00643E0B">
      <w:pPr>
        <w:tabs>
          <w:tab w:val="num" w:pos="720"/>
        </w:tabs>
        <w:jc w:val="both"/>
        <w:rPr>
          <w:bCs/>
          <w:noProof/>
          <w:sz w:val="24"/>
        </w:rPr>
      </w:pPr>
      <w:r>
        <w:rPr>
          <w:noProof/>
          <w:sz w:val="24"/>
          <w:lang w:val="en-GB"/>
        </w:rPr>
        <w:t>C</w:t>
      </w:r>
      <w:r w:rsidRPr="001708C1">
        <w:rPr>
          <w:noProof/>
          <w:sz w:val="24"/>
          <w:lang w:val="en-GB"/>
        </w:rPr>
        <w:t>hannel polarization is a general phenomenon</w:t>
      </w:r>
      <w:r>
        <w:rPr>
          <w:noProof/>
          <w:sz w:val="24"/>
          <w:lang w:val="en-GB"/>
        </w:rPr>
        <w:t xml:space="preserve">, which can be exploited to </w:t>
      </w:r>
      <w:r w:rsidRPr="00D005C7">
        <w:rPr>
          <w:bCs/>
          <w:noProof/>
          <w:sz w:val="24"/>
        </w:rPr>
        <w:t>create auxiliary channel</w:t>
      </w:r>
      <w:r>
        <w:rPr>
          <w:bCs/>
          <w:noProof/>
          <w:sz w:val="24"/>
        </w:rPr>
        <w:t>s</w:t>
      </w:r>
      <w:r w:rsidRPr="00D005C7">
        <w:rPr>
          <w:bCs/>
          <w:noProof/>
          <w:sz w:val="24"/>
        </w:rPr>
        <w:t xml:space="preserve"> to achieve coding gain beyond repetition</w:t>
      </w:r>
      <w:r>
        <w:rPr>
          <w:bCs/>
          <w:noProof/>
          <w:sz w:val="24"/>
        </w:rPr>
        <w:t xml:space="preserve"> and improve the overall channel coding performance</w:t>
      </w:r>
      <w:r w:rsidRPr="00D005C7">
        <w:rPr>
          <w:bCs/>
          <w:noProof/>
          <w:sz w:val="24"/>
        </w:rPr>
        <w:t>.</w:t>
      </w:r>
      <w:r>
        <w:rPr>
          <w:bCs/>
          <w:noProof/>
          <w:sz w:val="24"/>
        </w:rPr>
        <w:t xml:space="preserve"> </w:t>
      </w:r>
      <w:r w:rsidR="008D2877" w:rsidRPr="00D005C7">
        <w:rPr>
          <w:bCs/>
          <w:noProof/>
          <w:sz w:val="24"/>
        </w:rPr>
        <w:t xml:space="preserve">Consider the following simple example with </w:t>
      </w:r>
      <w:r w:rsidR="00EA3B77">
        <w:rPr>
          <w:bCs/>
          <w:noProof/>
          <w:sz w:val="24"/>
        </w:rPr>
        <w:t xml:space="preserve">1-stage polarization </w:t>
      </w:r>
      <w:r w:rsidR="00EA73BD">
        <w:rPr>
          <w:bCs/>
          <w:noProof/>
          <w:sz w:val="24"/>
        </w:rPr>
        <w:t>(</w:t>
      </w:r>
      <w:r w:rsidR="00EA73BD">
        <w:rPr>
          <w:noProof/>
          <w:sz w:val="24"/>
          <w:lang w:val="en-GB"/>
        </w:rPr>
        <w:t xml:space="preserve">It can be shown that </w:t>
      </w:r>
      <w:r w:rsidR="005C1DCB">
        <w:rPr>
          <w:noProof/>
          <w:sz w:val="24"/>
          <w:lang w:val="en-GB"/>
        </w:rPr>
        <w:t xml:space="preserve">using polarization to </w:t>
      </w:r>
      <w:r w:rsidR="00EA73BD">
        <w:rPr>
          <w:noProof/>
          <w:sz w:val="24"/>
          <w:lang w:val="en-GB"/>
        </w:rPr>
        <w:t>c</w:t>
      </w:r>
      <w:r w:rsidR="005C1DCB">
        <w:rPr>
          <w:noProof/>
          <w:sz w:val="24"/>
          <w:lang w:val="en-GB"/>
        </w:rPr>
        <w:t>reate</w:t>
      </w:r>
      <w:r w:rsidR="00EA73BD" w:rsidRPr="001708C1">
        <w:rPr>
          <w:noProof/>
          <w:sz w:val="24"/>
          <w:lang w:val="en-GB"/>
        </w:rPr>
        <w:t xml:space="preserve"> auxiliary channels via repetition and xor operation</w:t>
      </w:r>
      <w:r w:rsidR="009F6393">
        <w:rPr>
          <w:noProof/>
          <w:sz w:val="24"/>
          <w:lang w:val="en-GB"/>
        </w:rPr>
        <w:t>s</w:t>
      </w:r>
      <w:r w:rsidR="00EA73BD" w:rsidRPr="001708C1">
        <w:rPr>
          <w:noProof/>
          <w:sz w:val="24"/>
          <w:lang w:val="en-GB"/>
        </w:rPr>
        <w:t xml:space="preserve"> while preserv</w:t>
      </w:r>
      <w:r w:rsidR="009F6393">
        <w:rPr>
          <w:noProof/>
          <w:sz w:val="24"/>
          <w:lang w:val="en-GB"/>
        </w:rPr>
        <w:t>ing</w:t>
      </w:r>
      <w:r w:rsidR="00EA73BD" w:rsidRPr="001708C1">
        <w:rPr>
          <w:noProof/>
          <w:sz w:val="24"/>
          <w:lang w:val="en-GB"/>
        </w:rPr>
        <w:t xml:space="preserve"> capacity</w:t>
      </w:r>
      <w:r w:rsidR="00EA73BD">
        <w:rPr>
          <w:bCs/>
          <w:noProof/>
          <w:sz w:val="24"/>
        </w:rPr>
        <w:t xml:space="preserve">) </w:t>
      </w:r>
      <w:r w:rsidR="00EA3B77">
        <w:rPr>
          <w:bCs/>
          <w:noProof/>
          <w:sz w:val="24"/>
        </w:rPr>
        <w:t xml:space="preserve">as shown </w:t>
      </w:r>
      <w:r w:rsidR="009F6393">
        <w:rPr>
          <w:bCs/>
          <w:noProof/>
          <w:sz w:val="24"/>
        </w:rPr>
        <w:t xml:space="preserve">in the </w:t>
      </w:r>
      <w:r w:rsidR="00EA3B77">
        <w:rPr>
          <w:bCs/>
          <w:noProof/>
          <w:sz w:val="24"/>
        </w:rPr>
        <w:t>left part of</w:t>
      </w:r>
      <w:r w:rsidR="00E14769">
        <w:rPr>
          <w:bCs/>
          <w:noProof/>
          <w:sz w:val="24"/>
        </w:rPr>
        <w:t xml:space="preserve"> </w:t>
      </w:r>
      <w:r w:rsidR="00E14769">
        <w:rPr>
          <w:bCs/>
          <w:noProof/>
          <w:sz w:val="24"/>
        </w:rPr>
        <w:fldChar w:fldCharType="begin"/>
      </w:r>
      <w:r w:rsidR="00E14769">
        <w:rPr>
          <w:bCs/>
          <w:noProof/>
          <w:sz w:val="24"/>
        </w:rPr>
        <w:instrText xml:space="preserve"> REF _Ref478482648 \h </w:instrText>
      </w:r>
      <w:r w:rsidR="00E14769">
        <w:rPr>
          <w:bCs/>
          <w:noProof/>
          <w:sz w:val="24"/>
        </w:rPr>
      </w:r>
      <w:r w:rsidR="00E14769">
        <w:rPr>
          <w:bCs/>
          <w:noProof/>
          <w:sz w:val="24"/>
        </w:rPr>
        <w:fldChar w:fldCharType="separate"/>
      </w:r>
      <w:r w:rsidR="00895993">
        <w:t xml:space="preserve">Figure </w:t>
      </w:r>
      <w:r w:rsidR="00895993">
        <w:rPr>
          <w:noProof/>
        </w:rPr>
        <w:t>1</w:t>
      </w:r>
      <w:r w:rsidR="00E14769">
        <w:rPr>
          <w:bCs/>
          <w:noProof/>
          <w:sz w:val="24"/>
        </w:rPr>
        <w:fldChar w:fldCharType="end"/>
      </w:r>
      <w:r w:rsidR="008D2877" w:rsidRPr="00D005C7">
        <w:rPr>
          <w:bCs/>
          <w:noProof/>
          <w:sz w:val="24"/>
        </w:rPr>
        <w:t>:</w:t>
      </w:r>
    </w:p>
    <w:p w14:paraId="0A9890C1" w14:textId="6B95A54E" w:rsidR="008D2877" w:rsidRPr="00D005C7" w:rsidRDefault="00752CE7" w:rsidP="004A30CB">
      <w:pPr>
        <w:ind w:left="720"/>
        <w:jc w:val="both"/>
        <w:rPr>
          <w:noProof/>
          <w:sz w:val="24"/>
        </w:rPr>
      </w:pPr>
      <m:oMathPara>
        <m:oMath>
          <m:sSub>
            <m:sSubPr>
              <m:ctrlPr>
                <w:rPr>
                  <w:rFonts w:ascii="Cambria Math" w:hAnsi="Cambria Math"/>
                  <w:i/>
                  <w:iCs/>
                  <w:noProof/>
                  <w:sz w:val="24"/>
                </w:rPr>
              </m:ctrlPr>
            </m:sSubPr>
            <m:e>
              <m:r>
                <w:rPr>
                  <w:rFonts w:ascii="Cambria Math" w:hAnsi="Cambria Math"/>
                  <w:noProof/>
                  <w:sz w:val="24"/>
                </w:rPr>
                <m:t>G</m:t>
              </m:r>
            </m:e>
            <m:sub>
              <m:r>
                <w:rPr>
                  <w:rFonts w:ascii="Cambria Math" w:hAnsi="Cambria Math"/>
                  <w:noProof/>
                  <w:sz w:val="24"/>
                </w:rPr>
                <m:t>2×2</m:t>
              </m:r>
            </m:sub>
          </m:sSub>
          <m:r>
            <w:rPr>
              <w:rFonts w:ascii="Cambria Math" w:hAnsi="Cambria Math"/>
              <w:noProof/>
              <w:sz w:val="24"/>
            </w:rPr>
            <m:t>=</m:t>
          </m:r>
          <m:d>
            <m:dPr>
              <m:begChr m:val="["/>
              <m:endChr m:val="]"/>
              <m:ctrlPr>
                <w:rPr>
                  <w:rFonts w:ascii="Cambria Math" w:hAnsi="Cambria Math"/>
                  <w:i/>
                  <w:iCs/>
                  <w:noProof/>
                  <w:sz w:val="24"/>
                </w:rPr>
              </m:ctrlPr>
            </m:dPr>
            <m:e>
              <m:m>
                <m:mPr>
                  <m:mcs>
                    <m:mc>
                      <m:mcPr>
                        <m:count m:val="2"/>
                        <m:mcJc m:val="center"/>
                      </m:mcPr>
                    </m:mc>
                  </m:mcs>
                  <m:ctrlPr>
                    <w:rPr>
                      <w:rFonts w:ascii="Cambria Math" w:hAnsi="Cambria Math"/>
                      <w:i/>
                      <w:iCs/>
                      <w:noProof/>
                      <w:sz w:val="24"/>
                    </w:rPr>
                  </m:ctrlPr>
                </m:mPr>
                <m:mr>
                  <m:e>
                    <m:r>
                      <w:rPr>
                        <w:rFonts w:ascii="Cambria Math" w:hAnsi="Cambria Math"/>
                        <w:noProof/>
                        <w:sz w:val="24"/>
                      </w:rPr>
                      <m:t>1</m:t>
                    </m:r>
                  </m:e>
                  <m:e>
                    <m:r>
                      <w:rPr>
                        <w:rFonts w:ascii="Cambria Math" w:hAnsi="Cambria Math"/>
                        <w:noProof/>
                        <w:sz w:val="24"/>
                      </w:rPr>
                      <m:t>0</m:t>
                    </m:r>
                  </m:e>
                </m:mr>
                <m:mr>
                  <m:e>
                    <m:r>
                      <w:rPr>
                        <w:rFonts w:ascii="Cambria Math" w:hAnsi="Cambria Math"/>
                        <w:noProof/>
                        <w:sz w:val="24"/>
                      </w:rPr>
                      <m:t>1</m:t>
                    </m:r>
                  </m:e>
                  <m:e>
                    <m:r>
                      <w:rPr>
                        <w:rFonts w:ascii="Cambria Math" w:hAnsi="Cambria Math"/>
                        <w:noProof/>
                        <w:sz w:val="24"/>
                      </w:rPr>
                      <m:t>1</m:t>
                    </m:r>
                  </m:e>
                </m:mr>
              </m:m>
            </m:e>
          </m:d>
        </m:oMath>
      </m:oMathPara>
    </w:p>
    <w:p w14:paraId="630BD65D" w14:textId="5D2373EA" w:rsidR="005E460B" w:rsidRDefault="008D2877">
      <w:pPr>
        <w:jc w:val="both"/>
        <w:rPr>
          <w:noProof/>
          <w:sz w:val="24"/>
        </w:rPr>
      </w:pPr>
      <w:r w:rsidRPr="00D005C7">
        <w:rPr>
          <w:bCs/>
          <w:noProof/>
          <w:sz w:val="24"/>
        </w:rPr>
        <w:t>Assume W is a BEC with erasure prob</w:t>
      </w:r>
      <w:r w:rsidR="009F6393">
        <w:rPr>
          <w:bCs/>
          <w:noProof/>
          <w:sz w:val="24"/>
        </w:rPr>
        <w:t>ability</w:t>
      </w:r>
      <w:r w:rsidRPr="00D005C7">
        <w:rPr>
          <w:bCs/>
          <w:noProof/>
          <w:sz w:val="24"/>
        </w:rPr>
        <w:t xml:space="preserve"> ‘</w:t>
      </w:r>
      <w:r w:rsidRPr="00D005C7">
        <w:rPr>
          <w:i/>
          <w:iCs/>
          <w:noProof/>
          <w:sz w:val="24"/>
        </w:rPr>
        <w:sym w:font="Symbol" w:char="F065"/>
      </w:r>
      <w:r w:rsidRPr="00D005C7">
        <w:rPr>
          <w:bCs/>
          <w:noProof/>
          <w:sz w:val="24"/>
        </w:rPr>
        <w:t>’</w:t>
      </w:r>
      <w:r w:rsidR="009F6393">
        <w:rPr>
          <w:bCs/>
          <w:noProof/>
          <w:sz w:val="24"/>
        </w:rPr>
        <w:t xml:space="preserve"> and</w:t>
      </w:r>
    </w:p>
    <w:p w14:paraId="3741C4C5" w14:textId="582B8B85" w:rsidR="005E460B" w:rsidRDefault="00752CE7" w:rsidP="005E460B">
      <w:pPr>
        <w:ind w:left="1440" w:firstLine="288"/>
        <w:jc w:val="both"/>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2</m:t>
            </m:r>
          </m:sub>
        </m:sSub>
      </m:oMath>
      <w:r w:rsidR="008D2877" w:rsidRPr="00D005C7">
        <w:rPr>
          <w:bCs/>
          <w:noProof/>
          <w:sz w:val="24"/>
        </w:rPr>
        <w:tab/>
      </w:r>
      <w:r w:rsidR="008D2877" w:rsidRPr="00D005C7">
        <w:rPr>
          <w:bCs/>
          <w:i/>
          <w:iCs/>
          <w:noProof/>
          <w:sz w:val="24"/>
        </w:rPr>
        <w:t>parity-check</w:t>
      </w:r>
      <w:r w:rsidR="005E460B">
        <w:rPr>
          <w:bCs/>
          <w:i/>
          <w:iCs/>
          <w:noProof/>
          <w:sz w:val="24"/>
        </w:rPr>
        <w:t xml:space="preserve"> (XOR)</w:t>
      </w:r>
    </w:p>
    <w:p w14:paraId="20F482C9" w14:textId="48545553" w:rsidR="008D2877" w:rsidRDefault="00752CE7" w:rsidP="005E460B">
      <w:pPr>
        <w:ind w:left="1440" w:firstLine="288"/>
        <w:rPr>
          <w:bCs/>
          <w:i/>
          <w:iCs/>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oMath>
      <w:r w:rsidR="008D2877" w:rsidRPr="00D005C7">
        <w:rPr>
          <w:bCs/>
          <w:noProof/>
          <w:sz w:val="24"/>
        </w:rPr>
        <w:tab/>
      </w:r>
      <w:r w:rsidR="008D2877" w:rsidRPr="00D005C7">
        <w:rPr>
          <w:bCs/>
          <w:noProof/>
          <w:sz w:val="24"/>
        </w:rPr>
        <w:tab/>
      </w:r>
      <w:r w:rsidR="008D2877" w:rsidRPr="00D005C7">
        <w:rPr>
          <w:bCs/>
          <w:i/>
          <w:iCs/>
          <w:noProof/>
          <w:sz w:val="24"/>
        </w:rPr>
        <w:t>repetition</w:t>
      </w:r>
    </w:p>
    <w:p w14:paraId="665A2299" w14:textId="0ABE4D57" w:rsidR="009F6393" w:rsidRPr="00D005C7" w:rsidRDefault="009F6393" w:rsidP="00631FBA">
      <w:pPr>
        <w:rPr>
          <w:noProof/>
          <w:sz w:val="24"/>
        </w:rPr>
      </w:pPr>
      <w:r>
        <w:rPr>
          <w:noProof/>
          <w:sz w:val="24"/>
        </w:rPr>
        <w:lastRenderedPageBreak/>
        <w:t>It can be readily shown that</w:t>
      </w:r>
    </w:p>
    <w:p w14:paraId="5F4A2C57" w14:textId="764D947D"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groupChr>
          <m:groupChrPr>
            <m:chr m:val="→"/>
            <m:vertJc m:val="bot"/>
            <m:ctrlPr>
              <w:rPr>
                <w:rFonts w:ascii="Cambria Math" w:hAnsi="Cambria Math"/>
                <w:bCs/>
                <w:i/>
                <w:iCs/>
                <w:noProof/>
                <w:sz w:val="24"/>
              </w:rPr>
            </m:ctrlPr>
          </m:groupChrPr>
          <m:e/>
        </m:groupChr>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oMath>
    </w:p>
    <w:p w14:paraId="3B93DED8" w14:textId="4474E908" w:rsidR="008D2877" w:rsidRPr="00D005C7" w:rsidRDefault="008D2877" w:rsidP="003E7D66">
      <w:pPr>
        <w:ind w:left="720"/>
        <w:jc w:val="both"/>
        <w:rPr>
          <w:noProof/>
          <w:sz w:val="24"/>
        </w:rPr>
      </w:pPr>
      <w:r w:rsidRPr="00D005C7">
        <w:rPr>
          <w:bCs/>
          <w:noProof/>
          <w:sz w:val="24"/>
        </w:rPr>
        <w:t xml:space="preserve">Erasure probability, </w:t>
      </w:r>
      <m:oMath>
        <m:sSup>
          <m:sSupPr>
            <m:ctrlPr>
              <w:rPr>
                <w:rFonts w:ascii="Cambria Math" w:hAnsi="Cambria Math"/>
                <w:bCs/>
                <w:i/>
                <w:iCs/>
                <w:noProof/>
                <w:sz w:val="24"/>
              </w:rPr>
            </m:ctrlPr>
          </m:sSupPr>
          <m:e>
            <m:r>
              <w:rPr>
                <w:rFonts w:ascii="Cambria Math" w:hAnsi="Cambria Math"/>
                <w:noProof/>
                <w:sz w:val="24"/>
              </w:rPr>
              <m:t>ε</m:t>
            </m:r>
          </m:e>
          <m:sup>
            <m:r>
              <w:rPr>
                <w:rFonts w:ascii="Cambria Math" w:hAnsi="Cambria Math"/>
                <w:noProof/>
                <w:sz w:val="24"/>
              </w:rPr>
              <m:t>-</m:t>
            </m:r>
          </m:sup>
        </m:sSup>
        <m:r>
          <w:rPr>
            <w:rFonts w:ascii="Cambria Math" w:hAnsi="Cambria Math"/>
            <w:noProof/>
            <w:sz w:val="24"/>
          </w:rPr>
          <m:t> </m:t>
        </m:r>
      </m:oMath>
      <w:r w:rsidRPr="00D005C7">
        <w:rPr>
          <w:bCs/>
          <w:noProof/>
          <w:sz w:val="24"/>
        </w:rPr>
        <w:t xml:space="preserve">= </w:t>
      </w:r>
      <m:oMath>
        <m:r>
          <w:rPr>
            <w:rFonts w:ascii="Cambria Math" w:hAnsi="Cambria Math"/>
            <w:noProof/>
            <w:sz w:val="24"/>
          </w:rPr>
          <m:t>1-</m:t>
        </m:r>
        <m:sSup>
          <m:sSupPr>
            <m:ctrlPr>
              <w:rPr>
                <w:rFonts w:ascii="Cambria Math" w:hAnsi="Cambria Math"/>
                <w:i/>
                <w:iCs/>
                <w:noProof/>
                <w:sz w:val="24"/>
              </w:rPr>
            </m:ctrlPr>
          </m:sSupPr>
          <m:e>
            <m:d>
              <m:dPr>
                <m:ctrlPr>
                  <w:rPr>
                    <w:rFonts w:ascii="Cambria Math" w:hAnsi="Cambria Math"/>
                    <w:i/>
                    <w:iCs/>
                    <w:noProof/>
                    <w:sz w:val="24"/>
                  </w:rPr>
                </m:ctrlPr>
              </m:dPr>
              <m:e>
                <m:r>
                  <w:rPr>
                    <w:rFonts w:ascii="Cambria Math" w:hAnsi="Cambria Math"/>
                    <w:noProof/>
                    <w:sz w:val="24"/>
                  </w:rPr>
                  <m:t>1-ε</m:t>
                </m:r>
              </m:e>
            </m:d>
          </m:e>
          <m:sup>
            <m:r>
              <w:rPr>
                <w:rFonts w:ascii="Cambria Math" w:hAnsi="Cambria Math"/>
                <w:noProof/>
                <w:sz w:val="24"/>
              </w:rPr>
              <m:t>2</m:t>
            </m:r>
          </m:sup>
        </m:sSup>
        <m:r>
          <w:rPr>
            <w:rFonts w:ascii="Cambria Math" w:hAnsi="Cambria Math"/>
            <w:noProof/>
            <w:sz w:val="24"/>
          </w:rPr>
          <m:t>=2ε-</m:t>
        </m:r>
        <m:sSup>
          <m:sSupPr>
            <m:ctrlPr>
              <w:rPr>
                <w:rFonts w:ascii="Cambria Math" w:hAnsi="Cambria Math"/>
                <w:i/>
                <w:iCs/>
                <w:noProof/>
                <w:sz w:val="24"/>
              </w:rPr>
            </m:ctrlPr>
          </m:sSupPr>
          <m:e>
            <m:r>
              <w:rPr>
                <w:rFonts w:ascii="Cambria Math" w:hAnsi="Cambria Math"/>
                <w:noProof/>
                <w:sz w:val="24"/>
              </w:rPr>
              <m:t>ε</m:t>
            </m:r>
          </m:e>
          <m:sup>
            <m:r>
              <w:rPr>
                <w:rFonts w:ascii="Cambria Math" w:hAnsi="Cambria Math"/>
                <w:noProof/>
                <w:sz w:val="24"/>
              </w:rPr>
              <m:t>2</m:t>
            </m:r>
          </m:sup>
        </m:sSup>
      </m:oMath>
    </w:p>
    <w:p w14:paraId="32D8EB1F" w14:textId="3E7A3378"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groupChr>
          <m:groupChrPr>
            <m:chr m:val="→"/>
            <m:vertJc m:val="bot"/>
            <m:ctrlPr>
              <w:rPr>
                <w:rFonts w:ascii="Cambria Math" w:hAnsi="Cambria Math"/>
                <w:bCs/>
                <w:i/>
                <w:iCs/>
                <w:noProof/>
                <w:sz w:val="24"/>
              </w:rPr>
            </m:ctrlPr>
          </m:groupChrPr>
          <m:e/>
        </m:groupChr>
        <m:d>
          <m:dPr>
            <m:ctrlPr>
              <w:rPr>
                <w:rFonts w:ascii="Cambria Math" w:hAnsi="Cambria Math"/>
                <w:bCs/>
                <w:i/>
                <w:iCs/>
                <w:noProof/>
                <w:sz w:val="24"/>
              </w:rPr>
            </m:ctrlPr>
          </m:dPr>
          <m:e>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r>
              <w:rPr>
                <w:rFonts w:ascii="Cambria Math" w:hAnsi="Cambria Math"/>
                <w:noProof/>
                <w:sz w:val="24"/>
              </w:rPr>
              <m:t>, </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e>
        </m:d>
      </m:oMath>
    </w:p>
    <w:p w14:paraId="6F352734" w14:textId="388250A1" w:rsidR="008D2877" w:rsidRPr="00D005C7" w:rsidRDefault="008D2877" w:rsidP="003E7D66">
      <w:pPr>
        <w:ind w:left="720"/>
        <w:jc w:val="both"/>
        <w:rPr>
          <w:noProof/>
          <w:sz w:val="24"/>
        </w:rPr>
      </w:pPr>
      <w:r w:rsidRPr="00D005C7">
        <w:rPr>
          <w:bCs/>
          <w:noProof/>
          <w:sz w:val="24"/>
        </w:rPr>
        <w:t xml:space="preserve">Erasure probability, </w:t>
      </w:r>
      <w:r w:rsidRPr="00D005C7">
        <w:rPr>
          <w:i/>
          <w:iCs/>
          <w:noProof/>
          <w:sz w:val="24"/>
        </w:rPr>
        <w:sym w:font="Symbol" w:char="F065"/>
      </w:r>
      <w:r w:rsidRPr="00D005C7">
        <w:rPr>
          <w:bCs/>
          <w:i/>
          <w:iCs/>
          <w:noProof/>
          <w:sz w:val="24"/>
          <w:vertAlign w:val="superscript"/>
        </w:rPr>
        <w:t>+</w:t>
      </w:r>
      <w:r w:rsidRPr="00D005C7">
        <w:rPr>
          <w:bCs/>
          <w:noProof/>
          <w:sz w:val="24"/>
        </w:rPr>
        <w:t xml:space="preserve"> = </w:t>
      </w:r>
      <w:r w:rsidRPr="00D005C7">
        <w:rPr>
          <w:i/>
          <w:iCs/>
          <w:noProof/>
          <w:sz w:val="24"/>
        </w:rPr>
        <w:sym w:font="Symbol" w:char="F065"/>
      </w:r>
      <w:r w:rsidRPr="00D005C7">
        <w:rPr>
          <w:bCs/>
          <w:i/>
          <w:iCs/>
          <w:noProof/>
          <w:sz w:val="24"/>
          <w:vertAlign w:val="superscript"/>
        </w:rPr>
        <w:t>2</w:t>
      </w:r>
    </w:p>
    <w:p w14:paraId="437FEF5A" w14:textId="1421E47D" w:rsidR="009F6393" w:rsidRDefault="009F6393" w:rsidP="009F6393">
      <w:pPr>
        <w:jc w:val="both"/>
        <w:rPr>
          <w:bCs/>
          <w:noProof/>
          <w:sz w:val="24"/>
        </w:rPr>
      </w:pPr>
      <w:r>
        <w:rPr>
          <w:bCs/>
          <w:noProof/>
          <w:sz w:val="24"/>
        </w:rPr>
        <w:t>We d</w:t>
      </w:r>
      <w:r w:rsidRPr="00D005C7">
        <w:rPr>
          <w:bCs/>
          <w:noProof/>
          <w:sz w:val="24"/>
        </w:rPr>
        <w:t>enote W</w:t>
      </w:r>
      <w:r w:rsidRPr="00D005C7">
        <w:rPr>
          <w:bCs/>
          <w:noProof/>
          <w:sz w:val="24"/>
          <w:vertAlign w:val="superscript"/>
        </w:rPr>
        <w:t>+</w:t>
      </w:r>
      <w:r w:rsidRPr="00D005C7">
        <w:rPr>
          <w:bCs/>
          <w:noProof/>
          <w:sz w:val="24"/>
        </w:rPr>
        <w:t>= W</w:t>
      </w:r>
      <w:r w:rsidRPr="00D005C7">
        <w:rPr>
          <w:bCs/>
          <w:noProof/>
          <w:sz w:val="24"/>
          <w:vertAlign w:val="subscript"/>
        </w:rPr>
        <w:t>2</w:t>
      </w:r>
      <w:r w:rsidRPr="00D005C7">
        <w:rPr>
          <w:bCs/>
          <w:noProof/>
          <w:sz w:val="24"/>
        </w:rPr>
        <w:t>, W</w:t>
      </w:r>
      <w:r w:rsidRPr="00D005C7">
        <w:rPr>
          <w:bCs/>
          <w:noProof/>
          <w:sz w:val="24"/>
          <w:vertAlign w:val="superscript"/>
        </w:rPr>
        <w:t>-</w:t>
      </w:r>
      <w:r w:rsidRPr="00D005C7">
        <w:rPr>
          <w:bCs/>
          <w:noProof/>
          <w:sz w:val="24"/>
        </w:rPr>
        <w:t xml:space="preserve"> = W</w:t>
      </w:r>
      <w:r w:rsidRPr="00D005C7">
        <w:rPr>
          <w:bCs/>
          <w:noProof/>
          <w:sz w:val="24"/>
          <w:vertAlign w:val="subscript"/>
        </w:rPr>
        <w:t>1</w:t>
      </w:r>
      <w:r w:rsidRPr="003E7D66">
        <w:rPr>
          <w:bCs/>
          <w:noProof/>
          <w:sz w:val="24"/>
        </w:rPr>
        <w:t>, where</w:t>
      </w:r>
      <w:r>
        <w:rPr>
          <w:bCs/>
          <w:noProof/>
          <w:sz w:val="24"/>
          <w:vertAlign w:val="subscript"/>
        </w:rPr>
        <w:t xml:space="preserve">  </w:t>
      </w:r>
      <w:r w:rsidRPr="00D005C7">
        <w:rPr>
          <w:bCs/>
          <w:noProof/>
          <w:sz w:val="24"/>
        </w:rPr>
        <w:t>W</w:t>
      </w:r>
      <w:r w:rsidRPr="00D005C7">
        <w:rPr>
          <w:bCs/>
          <w:noProof/>
          <w:sz w:val="24"/>
          <w:vertAlign w:val="superscript"/>
        </w:rPr>
        <w:t>+</w:t>
      </w:r>
      <w:r>
        <w:rPr>
          <w:bCs/>
          <w:noProof/>
          <w:sz w:val="24"/>
        </w:rPr>
        <w:t xml:space="preserve"> is better than</w:t>
      </w:r>
      <w:r w:rsidRPr="00D005C7">
        <w:rPr>
          <w:bCs/>
          <w:noProof/>
          <w:sz w:val="24"/>
        </w:rPr>
        <w:t xml:space="preserve"> W</w:t>
      </w:r>
      <w:r w:rsidRPr="00D005C7">
        <w:rPr>
          <w:bCs/>
          <w:noProof/>
          <w:sz w:val="24"/>
          <w:vertAlign w:val="superscript"/>
        </w:rPr>
        <w:t>-</w:t>
      </w:r>
      <w:r>
        <w:rPr>
          <w:bCs/>
          <w:noProof/>
          <w:sz w:val="24"/>
        </w:rPr>
        <w:t xml:space="preserve"> as shown about.</w:t>
      </w:r>
    </w:p>
    <w:p w14:paraId="667D545D" w14:textId="2FDABEFA" w:rsidR="003E7D66" w:rsidRDefault="009F6393" w:rsidP="004A30CB">
      <w:pPr>
        <w:jc w:val="both"/>
        <w:rPr>
          <w:noProof/>
          <w:sz w:val="24"/>
        </w:rPr>
      </w:pPr>
      <w:r>
        <w:rPr>
          <w:bCs/>
          <w:noProof/>
          <w:sz w:val="24"/>
        </w:rPr>
        <w:t>The a</w:t>
      </w:r>
      <w:r w:rsidR="008D2877" w:rsidRPr="00D005C7">
        <w:rPr>
          <w:bCs/>
          <w:noProof/>
          <w:sz w:val="24"/>
        </w:rPr>
        <w:t xml:space="preserve">bove operation can be performed recursively, </w:t>
      </w:r>
      <w:r>
        <w:rPr>
          <w:bCs/>
          <w:noProof/>
          <w:sz w:val="24"/>
        </w:rPr>
        <w:t>increading polarization of the N bits.</w:t>
      </w:r>
    </w:p>
    <w:p w14:paraId="1AEA9795" w14:textId="513A428B" w:rsidR="00E40B17" w:rsidRPr="00D005C7" w:rsidRDefault="00E40B17" w:rsidP="004A30CB">
      <w:pPr>
        <w:jc w:val="both"/>
        <w:rPr>
          <w:noProof/>
          <w:sz w:val="24"/>
        </w:rPr>
      </w:pPr>
      <w:r>
        <w:rPr>
          <w:noProof/>
          <w:sz w:val="24"/>
        </w:rPr>
        <w:t xml:space="preserve">The polar sequence design for BEC can be obtained via closed form recursion and </w:t>
      </w:r>
      <w:r w:rsidR="0070185E">
        <w:rPr>
          <w:noProof/>
          <w:sz w:val="24"/>
        </w:rPr>
        <w:t xml:space="preserve">sorting </w:t>
      </w:r>
      <w:r>
        <w:rPr>
          <w:noProof/>
          <w:sz w:val="24"/>
        </w:rPr>
        <w:t>of reliabilities of bits in</w:t>
      </w:r>
      <w:r w:rsidR="009F6393">
        <w:rPr>
          <w:noProof/>
          <w:sz w:val="24"/>
        </w:rPr>
        <w:t xml:space="preserve"> the</w:t>
      </w:r>
      <w:r>
        <w:rPr>
          <w:noProof/>
          <w:sz w:val="24"/>
        </w:rPr>
        <w:t xml:space="preserve"> </w:t>
      </w:r>
      <w:r w:rsidR="009F6393">
        <w:rPr>
          <w:noProof/>
          <w:sz w:val="24"/>
        </w:rPr>
        <w:t>U</w:t>
      </w:r>
      <w:r>
        <w:rPr>
          <w:noProof/>
          <w:sz w:val="24"/>
        </w:rPr>
        <w:t xml:space="preserve"> domain. For AWGN channels, no closed form expression is available. Most of the existing design</w:t>
      </w:r>
      <w:r w:rsidR="009F6393">
        <w:rPr>
          <w:noProof/>
          <w:sz w:val="24"/>
        </w:rPr>
        <w:t>s</w:t>
      </w:r>
      <w:r>
        <w:rPr>
          <w:noProof/>
          <w:sz w:val="24"/>
        </w:rPr>
        <w:t xml:space="preserve"> </w:t>
      </w:r>
      <w:r w:rsidR="009F6393">
        <w:rPr>
          <w:noProof/>
          <w:sz w:val="24"/>
        </w:rPr>
        <w:t>utlize</w:t>
      </w:r>
      <w:r>
        <w:rPr>
          <w:noProof/>
          <w:sz w:val="24"/>
        </w:rPr>
        <w:t xml:space="preserve"> a density</w:t>
      </w:r>
      <w:r w:rsidR="009F6393">
        <w:rPr>
          <w:noProof/>
          <w:sz w:val="24"/>
        </w:rPr>
        <w:t>-</w:t>
      </w:r>
      <w:r>
        <w:rPr>
          <w:noProof/>
          <w:sz w:val="24"/>
        </w:rPr>
        <w:t xml:space="preserve">evolution </w:t>
      </w:r>
      <w:r w:rsidR="009F6393">
        <w:rPr>
          <w:noProof/>
          <w:sz w:val="24"/>
        </w:rPr>
        <w:t xml:space="preserve">approach with </w:t>
      </w:r>
      <w:r>
        <w:rPr>
          <w:noProof/>
          <w:sz w:val="24"/>
        </w:rPr>
        <w:t xml:space="preserve">Gaussian mean approximation (GA-DE). In coding literature, mutual information </w:t>
      </w:r>
      <w:r w:rsidR="00552635">
        <w:rPr>
          <w:noProof/>
          <w:sz w:val="24"/>
        </w:rPr>
        <w:t xml:space="preserve">(MI) </w:t>
      </w:r>
      <w:r>
        <w:rPr>
          <w:noProof/>
          <w:sz w:val="24"/>
        </w:rPr>
        <w:t xml:space="preserve">has been an important </w:t>
      </w:r>
      <w:r w:rsidR="00552635">
        <w:rPr>
          <w:noProof/>
          <w:sz w:val="24"/>
        </w:rPr>
        <w:t xml:space="preserve">metric for DE/EXIT chart design for LDPC/turbo code </w:t>
      </w:r>
      <w:r w:rsidR="00552635">
        <w:rPr>
          <w:noProof/>
          <w:sz w:val="24"/>
        </w:rPr>
        <w:fldChar w:fldCharType="begin"/>
      </w:r>
      <w:r w:rsidR="00552635">
        <w:rPr>
          <w:noProof/>
          <w:sz w:val="24"/>
        </w:rPr>
        <w:instrText xml:space="preserve"> REF _Ref471593131 \r \h </w:instrText>
      </w:r>
      <w:r w:rsidR="00552635">
        <w:rPr>
          <w:noProof/>
          <w:sz w:val="24"/>
        </w:rPr>
      </w:r>
      <w:r w:rsidR="00552635">
        <w:rPr>
          <w:noProof/>
          <w:sz w:val="24"/>
        </w:rPr>
        <w:fldChar w:fldCharType="separate"/>
      </w:r>
      <w:r w:rsidR="00895993">
        <w:rPr>
          <w:noProof/>
          <w:sz w:val="24"/>
        </w:rPr>
        <w:t>[3]</w:t>
      </w:r>
      <w:r w:rsidR="00552635">
        <w:rPr>
          <w:noProof/>
          <w:sz w:val="24"/>
        </w:rPr>
        <w:fldChar w:fldCharType="end"/>
      </w:r>
      <w:r w:rsidR="00552635">
        <w:rPr>
          <w:noProof/>
          <w:sz w:val="24"/>
        </w:rPr>
        <w:fldChar w:fldCharType="begin"/>
      </w:r>
      <w:r w:rsidR="00552635">
        <w:rPr>
          <w:noProof/>
          <w:sz w:val="24"/>
        </w:rPr>
        <w:instrText xml:space="preserve"> REF _Ref471593135 \r \h </w:instrText>
      </w:r>
      <w:r w:rsidR="00552635">
        <w:rPr>
          <w:noProof/>
          <w:sz w:val="24"/>
        </w:rPr>
      </w:r>
      <w:r w:rsidR="00552635">
        <w:rPr>
          <w:noProof/>
          <w:sz w:val="24"/>
        </w:rPr>
        <w:fldChar w:fldCharType="separate"/>
      </w:r>
      <w:r w:rsidR="00895993">
        <w:rPr>
          <w:noProof/>
          <w:sz w:val="24"/>
        </w:rPr>
        <w:t>[4]</w:t>
      </w:r>
      <w:r w:rsidR="00552635">
        <w:rPr>
          <w:noProof/>
          <w:sz w:val="24"/>
        </w:rPr>
        <w:fldChar w:fldCharType="end"/>
      </w:r>
      <w:r w:rsidR="00552635">
        <w:rPr>
          <w:noProof/>
          <w:sz w:val="24"/>
        </w:rPr>
        <w:t>. MI is a</w:t>
      </w:r>
      <w:r w:rsidR="00DF19E5">
        <w:rPr>
          <w:noProof/>
          <w:sz w:val="24"/>
        </w:rPr>
        <w:t>n important and</w:t>
      </w:r>
      <w:r w:rsidR="00552635">
        <w:rPr>
          <w:noProof/>
          <w:sz w:val="24"/>
        </w:rPr>
        <w:t xml:space="preserve"> robust measure of reliability (more robust than </w:t>
      </w:r>
      <w:r w:rsidR="009F6393">
        <w:rPr>
          <w:noProof/>
          <w:sz w:val="24"/>
        </w:rPr>
        <w:t xml:space="preserve">the </w:t>
      </w:r>
      <w:r w:rsidR="00552635">
        <w:rPr>
          <w:noProof/>
          <w:sz w:val="24"/>
        </w:rPr>
        <w:t xml:space="preserve">mean sometimes) </w:t>
      </w:r>
      <w:r w:rsidR="00182E67">
        <w:rPr>
          <w:noProof/>
          <w:sz w:val="24"/>
        </w:rPr>
        <w:t>to construct polar code sequence</w:t>
      </w:r>
      <w:r w:rsidR="00552635">
        <w:rPr>
          <w:noProof/>
          <w:sz w:val="24"/>
        </w:rPr>
        <w:t>.</w:t>
      </w:r>
    </w:p>
    <w:p w14:paraId="68F3D19E" w14:textId="3250B919" w:rsidR="001F2E1D" w:rsidRDefault="00B05278" w:rsidP="001F2E1D">
      <w:pPr>
        <w:pStyle w:val="Heading2"/>
      </w:pPr>
      <w:bookmarkStart w:id="4" w:name="_Ref478153037"/>
      <w:r>
        <w:t>Discussion on s</w:t>
      </w:r>
      <w:r w:rsidR="001F2E1D">
        <w:t>equence with reliability ordering</w:t>
      </w:r>
      <w:bookmarkEnd w:id="4"/>
    </w:p>
    <w:p w14:paraId="5DD9BA70" w14:textId="6CAB9EF4" w:rsidR="00B05278" w:rsidRPr="00B05278" w:rsidRDefault="00B05278" w:rsidP="00B05278">
      <w:pPr>
        <w:jc w:val="both"/>
        <w:rPr>
          <w:noProof/>
          <w:sz w:val="24"/>
        </w:rPr>
      </w:pPr>
      <w:r w:rsidRPr="00B05278">
        <w:rPr>
          <w:noProof/>
          <w:sz w:val="24"/>
        </w:rPr>
        <w:t xml:space="preserve">There are </w:t>
      </w:r>
      <w:r>
        <w:rPr>
          <w:noProof/>
          <w:sz w:val="24"/>
        </w:rPr>
        <w:t xml:space="preserve">many discussions regarding reliability ordering, we can look at either BER </w:t>
      </w:r>
      <w:r w:rsidR="00180754">
        <w:rPr>
          <w:noProof/>
          <w:sz w:val="24"/>
        </w:rPr>
        <w:t>for</w:t>
      </w:r>
      <w:r>
        <w:rPr>
          <w:noProof/>
          <w:sz w:val="24"/>
        </w:rPr>
        <w:t xml:space="preserve"> </w:t>
      </w:r>
      <w:r w:rsidR="00180754">
        <w:rPr>
          <w:noProof/>
          <w:sz w:val="24"/>
        </w:rPr>
        <w:t>U-</w:t>
      </w:r>
      <w:r>
        <w:rPr>
          <w:noProof/>
          <w:sz w:val="24"/>
        </w:rPr>
        <w:t xml:space="preserve">domain bits or MI output </w:t>
      </w:r>
      <w:r w:rsidR="00180754">
        <w:rPr>
          <w:noProof/>
          <w:sz w:val="24"/>
        </w:rPr>
        <w:t>for those bits</w:t>
      </w:r>
      <w:r>
        <w:rPr>
          <w:noProof/>
          <w:sz w:val="24"/>
        </w:rPr>
        <w:t xml:space="preserve"> as a function of </w:t>
      </w:r>
      <w:r w:rsidR="00180754">
        <w:rPr>
          <w:noProof/>
          <w:sz w:val="24"/>
        </w:rPr>
        <w:t xml:space="preserve">the </w:t>
      </w:r>
      <w:r>
        <w:rPr>
          <w:noProof/>
          <w:sz w:val="24"/>
        </w:rPr>
        <w:t xml:space="preserve">channel input MI. Examples of MI transfer chart for N=32 is shown in </w:t>
      </w:r>
      <w:r>
        <w:rPr>
          <w:noProof/>
          <w:sz w:val="24"/>
        </w:rPr>
        <w:fldChar w:fldCharType="begin"/>
      </w:r>
      <w:r>
        <w:rPr>
          <w:noProof/>
          <w:sz w:val="24"/>
        </w:rPr>
        <w:instrText xml:space="preserve"> REF _Ref478151806 \h </w:instrText>
      </w:r>
      <w:r>
        <w:rPr>
          <w:noProof/>
          <w:sz w:val="24"/>
        </w:rPr>
      </w:r>
      <w:r>
        <w:rPr>
          <w:noProof/>
          <w:sz w:val="24"/>
        </w:rPr>
        <w:fldChar w:fldCharType="separate"/>
      </w:r>
      <w:r w:rsidR="00895993">
        <w:t xml:space="preserve">Figure </w:t>
      </w:r>
      <w:r w:rsidR="00895993">
        <w:rPr>
          <w:noProof/>
        </w:rPr>
        <w:t>2</w:t>
      </w:r>
      <w:r>
        <w:rPr>
          <w:noProof/>
          <w:sz w:val="24"/>
        </w:rPr>
        <w:fldChar w:fldCharType="end"/>
      </w:r>
      <w:r>
        <w:rPr>
          <w:noProof/>
          <w:sz w:val="24"/>
        </w:rPr>
        <w:t xml:space="preserve">. </w:t>
      </w:r>
      <w:r w:rsidR="00180754">
        <w:rPr>
          <w:noProof/>
          <w:sz w:val="24"/>
        </w:rPr>
        <w:t>I</w:t>
      </w:r>
      <w:r>
        <w:rPr>
          <w:noProof/>
          <w:sz w:val="24"/>
        </w:rPr>
        <w:t xml:space="preserve">t can be shown that, when N is small, </w:t>
      </w:r>
      <w:r w:rsidR="00180754">
        <w:rPr>
          <w:noProof/>
          <w:sz w:val="24"/>
        </w:rPr>
        <w:t xml:space="preserve">total </w:t>
      </w:r>
      <w:r>
        <w:rPr>
          <w:noProof/>
          <w:sz w:val="24"/>
        </w:rPr>
        <w:t xml:space="preserve">ordering of reliability is possible (for example N = 2, 4, 8, 16 for AWGN channels). However, starting from N = 32, such </w:t>
      </w:r>
      <w:r w:rsidR="00180754">
        <w:rPr>
          <w:noProof/>
          <w:sz w:val="24"/>
        </w:rPr>
        <w:t>total</w:t>
      </w:r>
      <w:r>
        <w:rPr>
          <w:noProof/>
          <w:sz w:val="24"/>
        </w:rPr>
        <w:t xml:space="preserve"> ordering </w:t>
      </w:r>
      <w:r w:rsidR="002D20EC">
        <w:rPr>
          <w:noProof/>
          <w:sz w:val="24"/>
        </w:rPr>
        <w:t>does not exist</w:t>
      </w:r>
      <w:r>
        <w:rPr>
          <w:noProof/>
          <w:sz w:val="24"/>
        </w:rPr>
        <w:t xml:space="preserve">. As can be seen in Figure 4, there are some crossovers of curves </w:t>
      </w:r>
      <w:r w:rsidR="00180754">
        <w:rPr>
          <w:noProof/>
          <w:sz w:val="24"/>
        </w:rPr>
        <w:t>in</w:t>
      </w:r>
      <w:r>
        <w:rPr>
          <w:noProof/>
          <w:sz w:val="24"/>
        </w:rPr>
        <w:t xml:space="preserve"> both low MI output and high MI output regions.</w:t>
      </w:r>
      <w:r w:rsidR="00A56CD3">
        <w:rPr>
          <w:noProof/>
          <w:sz w:val="24"/>
        </w:rPr>
        <w:t xml:space="preserve"> A</w:t>
      </w:r>
      <w:r w:rsidR="00180754">
        <w:rPr>
          <w:noProof/>
          <w:sz w:val="24"/>
        </w:rPr>
        <w:t>s</w:t>
      </w:r>
      <w:r w:rsidR="00A56CD3">
        <w:rPr>
          <w:noProof/>
          <w:sz w:val="24"/>
        </w:rPr>
        <w:t xml:space="preserve"> a result, there is no </w:t>
      </w:r>
      <w:r w:rsidR="00180754">
        <w:rPr>
          <w:noProof/>
          <w:sz w:val="24"/>
        </w:rPr>
        <w:t>total</w:t>
      </w:r>
      <w:r w:rsidR="00A56CD3">
        <w:rPr>
          <w:noProof/>
          <w:sz w:val="24"/>
        </w:rPr>
        <w:t xml:space="preserve"> ordering of these channel bits as it will be dependent on which BER/MI output region is concerned.</w:t>
      </w:r>
      <w:r>
        <w:rPr>
          <w:noProof/>
          <w:sz w:val="24"/>
        </w:rPr>
        <w:t xml:space="preserve"> However, for practical purpose</w:t>
      </w:r>
      <w:r w:rsidR="00180754">
        <w:rPr>
          <w:noProof/>
          <w:sz w:val="24"/>
        </w:rPr>
        <w:t>s</w:t>
      </w:r>
      <w:r>
        <w:rPr>
          <w:noProof/>
          <w:sz w:val="24"/>
        </w:rPr>
        <w:t>, one does not need to care about low MI output region due to the high BER. For short sequence design of length N = 32 or 64, one can simply focus on high MI output region and simply determine the reliability ordering of the short sequence</w:t>
      </w:r>
      <w:r w:rsidR="00967D3D">
        <w:rPr>
          <w:noProof/>
          <w:sz w:val="24"/>
        </w:rPr>
        <w:t xml:space="preserve"> in the region of interest.</w:t>
      </w:r>
    </w:p>
    <w:p w14:paraId="3C67BFAC" w14:textId="77777777" w:rsidR="00552635" w:rsidRDefault="00552635" w:rsidP="00344B01">
      <w:pPr>
        <w:jc w:val="center"/>
        <w:rPr>
          <w:lang w:val="en-GB" w:eastAsia="ko-KR"/>
        </w:rPr>
      </w:pPr>
      <w:r w:rsidRPr="001F2E1D">
        <w:rPr>
          <w:noProof/>
        </w:rPr>
        <w:lastRenderedPageBreak/>
        <w:drawing>
          <wp:inline distT="0" distB="0" distL="0" distR="0" wp14:anchorId="3820326E" wp14:editId="743FE274">
            <wp:extent cx="4951563" cy="310421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2927" cy="3105074"/>
                    </a:xfrm>
                    <a:prstGeom prst="rect">
                      <a:avLst/>
                    </a:prstGeom>
                    <a:noFill/>
                    <a:ln>
                      <a:noFill/>
                    </a:ln>
                  </pic:spPr>
                </pic:pic>
              </a:graphicData>
            </a:graphic>
          </wp:inline>
        </w:drawing>
      </w:r>
    </w:p>
    <w:p w14:paraId="100508B2" w14:textId="15401701" w:rsidR="00552635" w:rsidRDefault="00552635" w:rsidP="00552635">
      <w:pPr>
        <w:pStyle w:val="Caption"/>
        <w:jc w:val="center"/>
        <w:rPr>
          <w:noProof/>
          <w:sz w:val="24"/>
          <w:lang w:val="en-GB"/>
        </w:rPr>
      </w:pPr>
      <w:bookmarkStart w:id="5" w:name="_Ref478151806"/>
      <w:r>
        <w:t xml:space="preserve">Figure </w:t>
      </w:r>
      <w:fldSimple w:instr=" SEQ Figure \* ARABIC ">
        <w:r w:rsidR="00895993">
          <w:rPr>
            <w:noProof/>
          </w:rPr>
          <w:t>2</w:t>
        </w:r>
      </w:fldSimple>
      <w:bookmarkEnd w:id="5"/>
      <w:r>
        <w:t xml:space="preserve"> </w:t>
      </w:r>
      <w:r w:rsidR="00B05278">
        <w:rPr>
          <w:noProof/>
          <w:sz w:val="24"/>
          <w:lang w:val="en-GB"/>
        </w:rPr>
        <w:t>MI transfer chart N = 32 polar code</w:t>
      </w:r>
    </w:p>
    <w:p w14:paraId="7007FF26" w14:textId="109C6392" w:rsidR="00A20EDD" w:rsidRDefault="00A20EDD" w:rsidP="00A20EDD">
      <w:pPr>
        <w:tabs>
          <w:tab w:val="num" w:pos="720"/>
        </w:tabs>
        <w:jc w:val="both"/>
        <w:rPr>
          <w:bCs/>
          <w:noProof/>
          <w:sz w:val="24"/>
        </w:rPr>
      </w:pPr>
      <w:r>
        <w:rPr>
          <w:bCs/>
          <w:noProof/>
          <w:sz w:val="24"/>
        </w:rPr>
        <w:t>Sequence design w</w:t>
      </w:r>
      <w:r w:rsidR="00180754">
        <w:rPr>
          <w:bCs/>
          <w:noProof/>
          <w:sz w:val="24"/>
        </w:rPr>
        <w:t>ith</w:t>
      </w:r>
      <w:r>
        <w:rPr>
          <w:bCs/>
          <w:noProof/>
          <w:sz w:val="24"/>
        </w:rPr>
        <w:t xml:space="preserve"> s</w:t>
      </w:r>
      <w:r w:rsidRPr="00A20EDD">
        <w:rPr>
          <w:bCs/>
          <w:noProof/>
          <w:sz w:val="24"/>
        </w:rPr>
        <w:t xml:space="preserve">uch </w:t>
      </w:r>
      <w:r>
        <w:rPr>
          <w:bCs/>
          <w:noProof/>
          <w:sz w:val="24"/>
        </w:rPr>
        <w:t>a procedure is guaranteed to be nested, in the sense that, the ordering to achieve a target MI output value will be fixed, ensuring one nested sequence design to cover the code rate from 1/N to (N-1)/N. An example of MI nested sequence design</w:t>
      </w:r>
      <w:r w:rsidR="00CC7C1B">
        <w:rPr>
          <w:bCs/>
          <w:noProof/>
          <w:sz w:val="24"/>
        </w:rPr>
        <w:t xml:space="preserve"> for N = 64</w:t>
      </w:r>
      <w:r>
        <w:rPr>
          <w:bCs/>
          <w:noProof/>
          <w:sz w:val="24"/>
        </w:rPr>
        <w:t xml:space="preserve"> is given in </w:t>
      </w:r>
      <w:r w:rsidR="00B8205D">
        <w:rPr>
          <w:bCs/>
          <w:noProof/>
          <w:sz w:val="24"/>
        </w:rPr>
        <w:t>Appendix</w:t>
      </w:r>
      <w:r w:rsidR="008C25BA">
        <w:rPr>
          <w:bCs/>
          <w:noProof/>
          <w:sz w:val="24"/>
        </w:rPr>
        <w:t xml:space="preserve"> C</w:t>
      </w:r>
      <w:r w:rsidR="00CC7C1B">
        <w:rPr>
          <w:bCs/>
          <w:noProof/>
          <w:sz w:val="24"/>
        </w:rPr>
        <w:t>.</w:t>
      </w:r>
    </w:p>
    <w:p w14:paraId="1FC518EF" w14:textId="37E39818" w:rsidR="00A20EDD" w:rsidRPr="00A20EDD" w:rsidRDefault="00A20EDD" w:rsidP="00A20EDD">
      <w:pPr>
        <w:tabs>
          <w:tab w:val="num" w:pos="720"/>
        </w:tabs>
        <w:jc w:val="both"/>
        <w:rPr>
          <w:bCs/>
          <w:noProof/>
          <w:sz w:val="24"/>
        </w:rPr>
      </w:pPr>
      <w:r>
        <w:rPr>
          <w:bCs/>
          <w:noProof/>
          <w:sz w:val="24"/>
        </w:rPr>
        <w:t>One can naturally use this nested MI sequence procedure for long sequences</w:t>
      </w:r>
      <w:r w:rsidR="00CC7C1B">
        <w:rPr>
          <w:bCs/>
          <w:noProof/>
          <w:sz w:val="24"/>
        </w:rPr>
        <w:t xml:space="preserve">, which performs well. </w:t>
      </w:r>
      <w:r w:rsidR="00FA66D7">
        <w:rPr>
          <w:bCs/>
          <w:noProof/>
          <w:sz w:val="24"/>
        </w:rPr>
        <w:t>However, one can see that as N increases, there will be more and more bits</w:t>
      </w:r>
      <w:r w:rsidR="00180754">
        <w:rPr>
          <w:bCs/>
          <w:noProof/>
          <w:sz w:val="24"/>
        </w:rPr>
        <w:t xml:space="preserve"> that</w:t>
      </w:r>
      <w:r w:rsidR="00FA66D7">
        <w:rPr>
          <w:bCs/>
          <w:noProof/>
          <w:sz w:val="24"/>
        </w:rPr>
        <w:t xml:space="preserve"> have very close reliabilities to each other, reliability based sequence sorting is </w:t>
      </w:r>
      <w:r w:rsidR="00180754">
        <w:rPr>
          <w:bCs/>
          <w:noProof/>
          <w:sz w:val="24"/>
        </w:rPr>
        <w:t>feasible</w:t>
      </w:r>
      <w:r w:rsidR="00FA66D7">
        <w:rPr>
          <w:bCs/>
          <w:noProof/>
          <w:sz w:val="24"/>
        </w:rPr>
        <w:t>, but may not be the most efficient</w:t>
      </w:r>
      <w:r w:rsidR="00180754">
        <w:rPr>
          <w:bCs/>
          <w:noProof/>
          <w:sz w:val="24"/>
        </w:rPr>
        <w:t xml:space="preserve"> approach</w:t>
      </w:r>
      <w:r w:rsidR="00FA66D7">
        <w:rPr>
          <w:bCs/>
          <w:noProof/>
          <w:sz w:val="24"/>
        </w:rPr>
        <w:t xml:space="preserve">. </w:t>
      </w:r>
      <w:r w:rsidR="00CC7C1B">
        <w:rPr>
          <w:bCs/>
          <w:noProof/>
          <w:sz w:val="24"/>
        </w:rPr>
        <w:t>However, w</w:t>
      </w:r>
      <w:r w:rsidR="00180754">
        <w:rPr>
          <w:bCs/>
          <w:noProof/>
          <w:sz w:val="24"/>
        </w:rPr>
        <w:t xml:space="preserve">ith the </w:t>
      </w:r>
      <w:r w:rsidR="00CC7C1B">
        <w:rPr>
          <w:bCs/>
          <w:noProof/>
          <w:sz w:val="24"/>
        </w:rPr>
        <w:t xml:space="preserve">MI metric, more efficient sequence design can be </w:t>
      </w:r>
      <w:r w:rsidR="00180754">
        <w:rPr>
          <w:bCs/>
          <w:noProof/>
          <w:sz w:val="24"/>
        </w:rPr>
        <w:t>developed</w:t>
      </w:r>
      <w:r w:rsidR="00CC7C1B">
        <w:rPr>
          <w:bCs/>
          <w:noProof/>
          <w:sz w:val="24"/>
        </w:rPr>
        <w:t>.</w:t>
      </w:r>
    </w:p>
    <w:p w14:paraId="6C10B54D" w14:textId="3F1F19C6" w:rsidR="00A572BB" w:rsidRDefault="00F055EE" w:rsidP="00A572BB">
      <w:pPr>
        <w:pStyle w:val="Heading2"/>
        <w:rPr>
          <w:lang w:eastAsia="ko-KR"/>
        </w:rPr>
      </w:pPr>
      <w:r>
        <w:rPr>
          <w:lang w:val="en-US" w:eastAsia="ko-KR"/>
        </w:rPr>
        <w:t xml:space="preserve">Information bit allocation </w:t>
      </w:r>
      <w:r w:rsidR="00C07464">
        <w:rPr>
          <w:lang w:val="en-US" w:eastAsia="ko-KR"/>
        </w:rPr>
        <w:t>over</w:t>
      </w:r>
      <w:r w:rsidR="0069401D">
        <w:rPr>
          <w:lang w:val="en-US" w:eastAsia="ko-KR"/>
        </w:rPr>
        <w:t xml:space="preserve"> channel</w:t>
      </w:r>
      <w:r w:rsidR="00180754">
        <w:rPr>
          <w:lang w:val="en-US" w:eastAsia="ko-KR"/>
        </w:rPr>
        <w:t>s</w:t>
      </w:r>
      <w:r w:rsidR="0069401D">
        <w:rPr>
          <w:lang w:val="en-US" w:eastAsia="ko-KR"/>
        </w:rPr>
        <w:t xml:space="preserve"> with polarization</w:t>
      </w:r>
    </w:p>
    <w:p w14:paraId="287ED734" w14:textId="3CA67AAE" w:rsidR="00515DE7" w:rsidRDefault="006040DB" w:rsidP="003F4BC7">
      <w:pPr>
        <w:tabs>
          <w:tab w:val="num" w:pos="720"/>
        </w:tabs>
        <w:jc w:val="both"/>
        <w:rPr>
          <w:bCs/>
          <w:noProof/>
          <w:sz w:val="24"/>
        </w:rPr>
      </w:pPr>
      <w:r w:rsidRPr="003B7C83">
        <w:rPr>
          <w:bCs/>
          <w:noProof/>
          <w:sz w:val="24"/>
        </w:rPr>
        <w:t xml:space="preserve">One key question of information bit allocation </w:t>
      </w:r>
      <w:r w:rsidR="003B7C83">
        <w:rPr>
          <w:bCs/>
          <w:noProof/>
          <w:sz w:val="24"/>
        </w:rPr>
        <w:t xml:space="preserve">is how the information bits are distributed </w:t>
      </w:r>
      <w:r w:rsidR="007F0C8F">
        <w:rPr>
          <w:bCs/>
          <w:noProof/>
          <w:sz w:val="24"/>
        </w:rPr>
        <w:t xml:space="preserve">in the </w:t>
      </w:r>
      <w:r w:rsidR="00784E26">
        <w:rPr>
          <w:bCs/>
          <w:noProof/>
          <w:sz w:val="24"/>
        </w:rPr>
        <w:t xml:space="preserve">“good” and the “bad” channels </w:t>
      </w:r>
      <w:r w:rsidR="003B7C83">
        <w:rPr>
          <w:bCs/>
          <w:noProof/>
          <w:sz w:val="24"/>
        </w:rPr>
        <w:t>after each stage of polarization</w:t>
      </w:r>
      <w:r>
        <w:rPr>
          <w:bCs/>
          <w:noProof/>
          <w:sz w:val="24"/>
        </w:rPr>
        <w:t xml:space="preserve">. </w:t>
      </w:r>
      <w:r w:rsidR="00F055EE">
        <w:rPr>
          <w:bCs/>
          <w:noProof/>
          <w:sz w:val="24"/>
        </w:rPr>
        <w:t xml:space="preserve">To address this question in general, we first </w:t>
      </w:r>
      <w:r w:rsidR="001E3936">
        <w:rPr>
          <w:bCs/>
          <w:noProof/>
          <w:sz w:val="24"/>
        </w:rPr>
        <w:t xml:space="preserve">consider an </w:t>
      </w:r>
      <w:r w:rsidR="003F4BC7">
        <w:rPr>
          <w:bCs/>
          <w:noProof/>
          <w:sz w:val="24"/>
        </w:rPr>
        <w:t>exmple</w:t>
      </w:r>
      <w:r w:rsidR="001E3936">
        <w:rPr>
          <w:bCs/>
          <w:noProof/>
          <w:sz w:val="24"/>
        </w:rPr>
        <w:t xml:space="preserve"> based on</w:t>
      </w:r>
      <w:r w:rsidR="00180754">
        <w:rPr>
          <w:bCs/>
          <w:noProof/>
          <w:sz w:val="24"/>
        </w:rPr>
        <w:t xml:space="preserve"> the</w:t>
      </w:r>
      <w:r w:rsidR="001E3936">
        <w:rPr>
          <w:bCs/>
          <w:noProof/>
          <w:sz w:val="24"/>
        </w:rPr>
        <w:t xml:space="preserve"> BEC. Suppose </w:t>
      </w:r>
      <w:r w:rsidR="003F4BC7">
        <w:rPr>
          <w:bCs/>
          <w:noProof/>
          <w:sz w:val="24"/>
        </w:rPr>
        <w:t xml:space="preserve">N coded bits are transmitted through a channel, N/2 of the coded bits will be transmitted via an equivalent channel </w:t>
      </w:r>
      <w:r w:rsidR="003F4BC7" w:rsidRPr="00D005C7">
        <w:rPr>
          <w:bCs/>
          <w:noProof/>
          <w:sz w:val="24"/>
        </w:rPr>
        <w:t>W</w:t>
      </w:r>
      <w:r w:rsidR="003F4BC7" w:rsidRPr="00D005C7">
        <w:rPr>
          <w:bCs/>
          <w:noProof/>
          <w:sz w:val="24"/>
          <w:vertAlign w:val="superscript"/>
        </w:rPr>
        <w:t>+</w:t>
      </w:r>
      <w:r w:rsidR="003F4BC7">
        <w:rPr>
          <w:bCs/>
          <w:noProof/>
          <w:sz w:val="24"/>
        </w:rPr>
        <w:t xml:space="preserve"> and N/2 will be transmitted via an equivalent channel </w:t>
      </w:r>
      <w:r w:rsidR="003F4BC7" w:rsidRPr="00D005C7">
        <w:rPr>
          <w:bCs/>
          <w:noProof/>
          <w:sz w:val="24"/>
        </w:rPr>
        <w:t>W</w:t>
      </w:r>
      <w:r w:rsidR="003F4BC7">
        <w:rPr>
          <w:bCs/>
          <w:noProof/>
          <w:sz w:val="24"/>
          <w:vertAlign w:val="superscript"/>
        </w:rPr>
        <w:t>-</w:t>
      </w:r>
      <w:r w:rsidR="003F4BC7">
        <w:rPr>
          <w:bCs/>
          <w:noProof/>
          <w:sz w:val="24"/>
        </w:rPr>
        <w:t xml:space="preserve">. </w:t>
      </w:r>
      <w:r w:rsidR="00422AEF">
        <w:rPr>
          <w:bCs/>
          <w:noProof/>
          <w:sz w:val="24"/>
        </w:rPr>
        <w:t>As an example in</w:t>
      </w:r>
      <w:r w:rsidR="00825985">
        <w:rPr>
          <w:bCs/>
          <w:noProof/>
          <w:sz w:val="24"/>
        </w:rPr>
        <w:t xml:space="preserve"> </w:t>
      </w:r>
      <w:r w:rsidR="00825985">
        <w:rPr>
          <w:bCs/>
          <w:noProof/>
          <w:sz w:val="24"/>
        </w:rPr>
        <w:fldChar w:fldCharType="begin"/>
      </w:r>
      <w:r w:rsidR="00825985">
        <w:rPr>
          <w:bCs/>
          <w:noProof/>
          <w:sz w:val="24"/>
        </w:rPr>
        <w:instrText xml:space="preserve"> REF _Ref478482648 \h </w:instrText>
      </w:r>
      <w:r w:rsidR="00825985">
        <w:rPr>
          <w:bCs/>
          <w:noProof/>
          <w:sz w:val="24"/>
        </w:rPr>
      </w:r>
      <w:r w:rsidR="00825985">
        <w:rPr>
          <w:bCs/>
          <w:noProof/>
          <w:sz w:val="24"/>
        </w:rPr>
        <w:fldChar w:fldCharType="separate"/>
      </w:r>
      <w:r w:rsidR="00895993">
        <w:t xml:space="preserve">Figure </w:t>
      </w:r>
      <w:r w:rsidR="00895993">
        <w:rPr>
          <w:noProof/>
        </w:rPr>
        <w:t>1</w:t>
      </w:r>
      <w:r w:rsidR="00825985">
        <w:rPr>
          <w:bCs/>
          <w:noProof/>
          <w:sz w:val="24"/>
        </w:rPr>
        <w:fldChar w:fldCharType="end"/>
      </w:r>
      <w:r w:rsidR="00422AEF">
        <w:rPr>
          <w:bCs/>
          <w:noProof/>
          <w:sz w:val="24"/>
        </w:rPr>
        <w:t>, suppose N = 256, N0 = 128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 and N1 = 128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w:t>
      </w:r>
    </w:p>
    <w:p w14:paraId="1BD6AF24" w14:textId="77777777" w:rsidR="00422AEF" w:rsidRDefault="00422AEF" w:rsidP="00357CE9">
      <w:pPr>
        <w:jc w:val="center"/>
        <w:rPr>
          <w:sz w:val="24"/>
          <w:szCs w:val="24"/>
          <w:lang w:eastAsia="ko-KR"/>
        </w:rPr>
      </w:pPr>
      <w:r>
        <w:rPr>
          <w:noProof/>
        </w:rPr>
        <w:drawing>
          <wp:inline distT="0" distB="0" distL="0" distR="0" wp14:anchorId="0BF5F90A" wp14:editId="426EE652">
            <wp:extent cx="3983603" cy="155664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86137" cy="1557638"/>
                    </a:xfrm>
                    <a:prstGeom prst="rect">
                      <a:avLst/>
                    </a:prstGeom>
                  </pic:spPr>
                </pic:pic>
              </a:graphicData>
            </a:graphic>
          </wp:inline>
        </w:drawing>
      </w:r>
    </w:p>
    <w:p w14:paraId="607B5115" w14:textId="4EE862F2" w:rsidR="00AE3604" w:rsidRDefault="00AE3604" w:rsidP="00AE3604">
      <w:pPr>
        <w:pStyle w:val="Caption"/>
        <w:jc w:val="center"/>
        <w:rPr>
          <w:noProof/>
          <w:sz w:val="24"/>
          <w:lang w:val="en-GB"/>
        </w:rPr>
      </w:pPr>
      <w:bookmarkStart w:id="6" w:name="_Ref478152770"/>
      <w:r>
        <w:t xml:space="preserve">Figure </w:t>
      </w:r>
      <w:fldSimple w:instr=" SEQ Figure \* ARABIC ">
        <w:r w:rsidR="00895993">
          <w:rPr>
            <w:noProof/>
          </w:rPr>
          <w:t>3</w:t>
        </w:r>
      </w:fldSimple>
      <w:bookmarkEnd w:id="6"/>
      <w:r>
        <w:t xml:space="preserve"> </w:t>
      </w:r>
      <w:r w:rsidRPr="00AE3604">
        <w:rPr>
          <w:noProof/>
          <w:sz w:val="24"/>
          <w:lang w:val="en-GB"/>
        </w:rPr>
        <w:t>memoryless channel and polar code</w:t>
      </w:r>
    </w:p>
    <w:p w14:paraId="3C35DD8B" w14:textId="77777777" w:rsidR="00AE3604" w:rsidRPr="00AE3604" w:rsidRDefault="00AE3604" w:rsidP="00AE3604">
      <w:pPr>
        <w:rPr>
          <w:lang w:val="en-GB"/>
        </w:rPr>
      </w:pPr>
    </w:p>
    <w:p w14:paraId="1939AACF" w14:textId="2A85BE2B" w:rsidR="00EB034B" w:rsidRDefault="00515DE7" w:rsidP="007E0D17">
      <w:pPr>
        <w:tabs>
          <w:tab w:val="num" w:pos="720"/>
        </w:tabs>
        <w:jc w:val="both"/>
        <w:rPr>
          <w:sz w:val="24"/>
          <w:szCs w:val="24"/>
          <w:lang w:eastAsia="ko-KR"/>
        </w:rPr>
      </w:pPr>
      <w:r>
        <w:rPr>
          <w:bCs/>
          <w:noProof/>
          <w:sz w:val="24"/>
        </w:rPr>
        <w:t xml:space="preserve">We </w:t>
      </w:r>
      <w:r w:rsidR="00422AEF">
        <w:rPr>
          <w:bCs/>
          <w:noProof/>
          <w:sz w:val="24"/>
        </w:rPr>
        <w:t xml:space="preserve">make the following observation: </w:t>
      </w:r>
      <w:r>
        <w:rPr>
          <w:bCs/>
          <w:noProof/>
          <w:sz w:val="24"/>
        </w:rPr>
        <w:t>f</w:t>
      </w:r>
      <w:r w:rsidR="003F4BC7">
        <w:rPr>
          <w:bCs/>
          <w:noProof/>
          <w:sz w:val="24"/>
        </w:rPr>
        <w:t xml:space="preserve">or a </w:t>
      </w:r>
      <w:r w:rsidR="007F0C8F">
        <w:rPr>
          <w:bCs/>
          <w:noProof/>
          <w:sz w:val="24"/>
        </w:rPr>
        <w:t xml:space="preserve">polar </w:t>
      </w:r>
      <w:r w:rsidR="003F4BC7">
        <w:rPr>
          <w:bCs/>
          <w:noProof/>
          <w:sz w:val="24"/>
        </w:rPr>
        <w:t xml:space="preserve">code of rate R to </w:t>
      </w:r>
      <w:r w:rsidR="003F4BC7" w:rsidRPr="00B67331">
        <w:rPr>
          <w:bCs/>
          <w:noProof/>
          <w:sz w:val="24"/>
        </w:rPr>
        <w:t xml:space="preserve">be </w:t>
      </w:r>
      <w:r w:rsidR="002054A7">
        <w:rPr>
          <w:bCs/>
          <w:noProof/>
          <w:sz w:val="24"/>
        </w:rPr>
        <w:t xml:space="preserve">asymptotically </w:t>
      </w:r>
      <w:r w:rsidR="003F4BC7" w:rsidRPr="00B67331">
        <w:rPr>
          <w:bCs/>
          <w:noProof/>
          <w:sz w:val="24"/>
        </w:rPr>
        <w:t>capacity achieving</w:t>
      </w:r>
      <w:r w:rsidR="003F4BC7">
        <w:rPr>
          <w:bCs/>
          <w:noProof/>
          <w:sz w:val="24"/>
        </w:rPr>
        <w:t xml:space="preserve">, the information bit distribution over the channels after polarization should be such that the allocated </w:t>
      </w:r>
      <w:r w:rsidR="00AC7989">
        <w:rPr>
          <w:bCs/>
          <w:noProof/>
          <w:sz w:val="24"/>
        </w:rPr>
        <w:t>number of info</w:t>
      </w:r>
      <w:r w:rsidR="00596217">
        <w:rPr>
          <w:bCs/>
          <w:noProof/>
          <w:sz w:val="24"/>
        </w:rPr>
        <w:t>mation</w:t>
      </w:r>
      <w:r w:rsidR="00AC7989">
        <w:rPr>
          <w:bCs/>
          <w:noProof/>
          <w:sz w:val="24"/>
        </w:rPr>
        <w:t xml:space="preserve"> bits leads to a </w:t>
      </w:r>
      <w:r w:rsidR="003F4BC7">
        <w:rPr>
          <w:bCs/>
          <w:noProof/>
          <w:sz w:val="24"/>
        </w:rPr>
        <w:t>rate</w:t>
      </w:r>
      <w:r w:rsidR="004E3555">
        <w:rPr>
          <w:bCs/>
          <w:noProof/>
          <w:sz w:val="24"/>
        </w:rPr>
        <w:t xml:space="preserve"> </w:t>
      </w:r>
      <w:r w:rsidR="00AC7989">
        <w:rPr>
          <w:bCs/>
          <w:noProof/>
          <w:sz w:val="24"/>
        </w:rPr>
        <w:t xml:space="preserve">that </w:t>
      </w:r>
      <w:r w:rsidR="003F4BC7">
        <w:rPr>
          <w:bCs/>
          <w:noProof/>
          <w:sz w:val="24"/>
        </w:rPr>
        <w:t xml:space="preserve">is matched to the capacity of </w:t>
      </w:r>
      <w:r w:rsidR="00C92724">
        <w:rPr>
          <w:bCs/>
          <w:noProof/>
          <w:sz w:val="24"/>
        </w:rPr>
        <w:t xml:space="preserve">the </w:t>
      </w:r>
      <w:r w:rsidR="003F4BC7">
        <w:rPr>
          <w:bCs/>
          <w:noProof/>
          <w:sz w:val="24"/>
        </w:rPr>
        <w:t>corresponding channel</w:t>
      </w:r>
      <w:r w:rsidR="00C92724">
        <w:rPr>
          <w:bCs/>
          <w:noProof/>
          <w:sz w:val="24"/>
        </w:rPr>
        <w:t xml:space="preserve"> after polarization</w:t>
      </w:r>
      <w:r w:rsidR="003F4BC7">
        <w:rPr>
          <w:bCs/>
          <w:noProof/>
          <w:sz w:val="24"/>
        </w:rPr>
        <w:t>.</w:t>
      </w:r>
      <w:r w:rsidR="00EB034B">
        <w:rPr>
          <w:bCs/>
          <w:noProof/>
          <w:sz w:val="24"/>
        </w:rPr>
        <w:t xml:space="preserve"> </w:t>
      </w:r>
      <w:r w:rsidR="00FE4619">
        <w:rPr>
          <w:bCs/>
          <w:noProof/>
          <w:sz w:val="24"/>
        </w:rPr>
        <w:t xml:space="preserve">Matching the </w:t>
      </w:r>
      <w:r w:rsidR="00EB034B">
        <w:rPr>
          <w:bCs/>
          <w:noProof/>
          <w:sz w:val="24"/>
        </w:rPr>
        <w:t>number of info</w:t>
      </w:r>
      <w:r w:rsidR="00FE4619">
        <w:rPr>
          <w:bCs/>
          <w:noProof/>
          <w:sz w:val="24"/>
        </w:rPr>
        <w:t>rmation</w:t>
      </w:r>
      <w:r w:rsidR="00EB034B">
        <w:rPr>
          <w:bCs/>
          <w:noProof/>
          <w:sz w:val="24"/>
        </w:rPr>
        <w:t xml:space="preserve"> bits to </w:t>
      </w:r>
      <w:r w:rsidR="00FE4619">
        <w:rPr>
          <w:bCs/>
          <w:noProof/>
          <w:sz w:val="24"/>
        </w:rPr>
        <w:t xml:space="preserve">the </w:t>
      </w:r>
      <w:r w:rsidR="00EB034B">
        <w:rPr>
          <w:bCs/>
          <w:noProof/>
          <w:sz w:val="24"/>
        </w:rPr>
        <w:t xml:space="preserve">capacity of </w:t>
      </w:r>
      <w:r w:rsidR="00FE4619">
        <w:rPr>
          <w:bCs/>
          <w:noProof/>
          <w:sz w:val="24"/>
        </w:rPr>
        <w:t xml:space="preserve">the </w:t>
      </w:r>
      <w:r w:rsidR="00EB034B">
        <w:rPr>
          <w:bCs/>
          <w:noProof/>
          <w:sz w:val="24"/>
        </w:rPr>
        <w:t xml:space="preserve">channel after polarization is required to asymptotically achieve overall channel capacity using </w:t>
      </w:r>
      <w:r w:rsidR="00FE4619">
        <w:rPr>
          <w:bCs/>
          <w:noProof/>
          <w:sz w:val="24"/>
        </w:rPr>
        <w:t>successive-cancellation (</w:t>
      </w:r>
      <w:r w:rsidR="00EB034B">
        <w:rPr>
          <w:bCs/>
          <w:noProof/>
          <w:sz w:val="24"/>
        </w:rPr>
        <w:t>SC</w:t>
      </w:r>
      <w:r w:rsidR="00FE4619">
        <w:rPr>
          <w:bCs/>
          <w:noProof/>
          <w:sz w:val="24"/>
        </w:rPr>
        <w:t>) decoding</w:t>
      </w:r>
      <w:r w:rsidR="00EB034B">
        <w:rPr>
          <w:bCs/>
          <w:noProof/>
          <w:sz w:val="24"/>
        </w:rPr>
        <w:t xml:space="preserve"> and facilitates SC</w:t>
      </w:r>
      <w:r w:rsidR="00FE4619">
        <w:rPr>
          <w:bCs/>
          <w:noProof/>
          <w:sz w:val="24"/>
        </w:rPr>
        <w:t xml:space="preserve"> and </w:t>
      </w:r>
      <w:r w:rsidR="00EB034B">
        <w:rPr>
          <w:bCs/>
          <w:noProof/>
          <w:sz w:val="24"/>
        </w:rPr>
        <w:t>SC</w:t>
      </w:r>
      <w:r w:rsidR="00FE4619">
        <w:rPr>
          <w:bCs/>
          <w:noProof/>
          <w:sz w:val="24"/>
        </w:rPr>
        <w:t xml:space="preserve"> list (SCL) decoding</w:t>
      </w:r>
      <w:r w:rsidR="00EB034B">
        <w:rPr>
          <w:bCs/>
          <w:noProof/>
          <w:sz w:val="24"/>
        </w:rPr>
        <w:t xml:space="preserve"> at finite length.</w:t>
      </w:r>
      <w:r w:rsidR="003560BC">
        <w:rPr>
          <w:bCs/>
          <w:noProof/>
          <w:sz w:val="24"/>
        </w:rPr>
        <w:t xml:space="preserve"> Hence, the information allocation problem is turned into a rate allocation problem at a macro level.</w:t>
      </w:r>
    </w:p>
    <w:p w14:paraId="085C724D" w14:textId="085947FF" w:rsidR="00F533BF" w:rsidRDefault="003F4BC7" w:rsidP="003F4BC7">
      <w:pPr>
        <w:tabs>
          <w:tab w:val="num" w:pos="720"/>
        </w:tabs>
        <w:jc w:val="both"/>
        <w:rPr>
          <w:bCs/>
          <w:noProof/>
          <w:sz w:val="24"/>
        </w:rPr>
      </w:pPr>
      <w:r>
        <w:rPr>
          <w:bCs/>
          <w:noProof/>
          <w:sz w:val="24"/>
        </w:rPr>
        <w:t xml:space="preserve">For example, for </w:t>
      </w:r>
      <w:r w:rsidR="00FE4619">
        <w:rPr>
          <w:bCs/>
          <w:noProof/>
          <w:sz w:val="24"/>
        </w:rPr>
        <w:t xml:space="preserve">the </w:t>
      </w:r>
      <w:r>
        <w:rPr>
          <w:bCs/>
          <w:noProof/>
          <w:sz w:val="24"/>
        </w:rPr>
        <w:t xml:space="preserve">BEC channel, </w:t>
      </w:r>
      <w:r w:rsidR="00315185">
        <w:rPr>
          <w:bCs/>
          <w:noProof/>
          <w:sz w:val="24"/>
        </w:rPr>
        <w:t>consider</w:t>
      </w:r>
      <w:r>
        <w:rPr>
          <w:bCs/>
          <w:noProof/>
          <w:sz w:val="24"/>
        </w:rPr>
        <w:t xml:space="preserve"> an (N, K) code of rate R = K/N. The rate allocated to </w:t>
      </w:r>
      <w:r w:rsidRPr="00D005C7">
        <w:rPr>
          <w:bCs/>
          <w:noProof/>
          <w:sz w:val="24"/>
        </w:rPr>
        <w:t>W</w:t>
      </w:r>
      <w:r>
        <w:rPr>
          <w:bCs/>
          <w:noProof/>
          <w:sz w:val="24"/>
          <w:vertAlign w:val="superscript"/>
        </w:rPr>
        <w:t>-</w:t>
      </w:r>
      <w:r>
        <w:rPr>
          <w:bCs/>
          <w:noProof/>
          <w:sz w:val="24"/>
        </w:rPr>
        <w:t xml:space="preserve"> should be R0 = R</w:t>
      </w:r>
      <w:r w:rsidRPr="008B3CD1">
        <w:rPr>
          <w:bCs/>
          <w:noProof/>
          <w:sz w:val="24"/>
          <w:vertAlign w:val="superscript"/>
        </w:rPr>
        <w:t>2</w:t>
      </w:r>
      <w:r>
        <w:rPr>
          <w:bCs/>
          <w:noProof/>
          <w:sz w:val="24"/>
        </w:rPr>
        <w:t xml:space="preserve">, the lower part </w:t>
      </w:r>
      <w:r w:rsidRPr="00D005C7">
        <w:rPr>
          <w:bCs/>
          <w:noProof/>
          <w:sz w:val="24"/>
        </w:rPr>
        <w:t>W</w:t>
      </w:r>
      <w:r>
        <w:rPr>
          <w:bCs/>
          <w:noProof/>
          <w:sz w:val="24"/>
          <w:vertAlign w:val="superscript"/>
        </w:rPr>
        <w:t>+</w:t>
      </w:r>
      <w:r>
        <w:rPr>
          <w:bCs/>
          <w:noProof/>
          <w:sz w:val="24"/>
        </w:rPr>
        <w:t xml:space="preserve"> has R1 = </w:t>
      </w:r>
      <w:r w:rsidR="00D27595">
        <w:rPr>
          <w:bCs/>
          <w:noProof/>
          <w:sz w:val="24"/>
        </w:rPr>
        <w:t xml:space="preserve">1 - </w:t>
      </w:r>
      <w:r w:rsidR="008B3CD1">
        <w:rPr>
          <w:bCs/>
          <w:noProof/>
          <w:sz w:val="24"/>
        </w:rPr>
        <w:t>(1 – R)</w:t>
      </w:r>
      <w:r w:rsidR="008B3CD1" w:rsidRPr="008B3CD1">
        <w:rPr>
          <w:bCs/>
          <w:noProof/>
          <w:sz w:val="24"/>
          <w:vertAlign w:val="superscript"/>
        </w:rPr>
        <w:t>2</w:t>
      </w:r>
      <w:r w:rsidR="00A659D3">
        <w:rPr>
          <w:bCs/>
          <w:noProof/>
          <w:sz w:val="24"/>
        </w:rPr>
        <w:t xml:space="preserve"> = 2R – R</w:t>
      </w:r>
      <w:r w:rsidR="00A659D3" w:rsidRPr="008B3CD1">
        <w:rPr>
          <w:bCs/>
          <w:noProof/>
          <w:sz w:val="24"/>
          <w:vertAlign w:val="superscript"/>
        </w:rPr>
        <w:t>2</w:t>
      </w:r>
      <w:r w:rsidR="00F533BF">
        <w:rPr>
          <w:bCs/>
          <w:noProof/>
          <w:sz w:val="24"/>
        </w:rPr>
        <w:t xml:space="preserve"> The info</w:t>
      </w:r>
      <w:r w:rsidR="00FE4619">
        <w:rPr>
          <w:bCs/>
          <w:noProof/>
          <w:sz w:val="24"/>
        </w:rPr>
        <w:t>rmation</w:t>
      </w:r>
      <w:r w:rsidR="00F533BF">
        <w:rPr>
          <w:bCs/>
          <w:noProof/>
          <w:sz w:val="24"/>
        </w:rPr>
        <w:t xml:space="preserve"> bit allocation follows the following simple linear relationship:</w:t>
      </w:r>
      <w:r>
        <w:rPr>
          <w:bCs/>
          <w:noProof/>
          <w:sz w:val="24"/>
        </w:rPr>
        <w:t xml:space="preserve"> </w:t>
      </w:r>
    </w:p>
    <w:p w14:paraId="6CA371C0" w14:textId="31C85389" w:rsidR="00F533BF" w:rsidRPr="00A47853" w:rsidRDefault="003F4BC7" w:rsidP="00A47853">
      <w:pPr>
        <w:pStyle w:val="ListParagraph"/>
        <w:numPr>
          <w:ilvl w:val="0"/>
          <w:numId w:val="13"/>
        </w:numPr>
        <w:jc w:val="both"/>
        <w:rPr>
          <w:bCs/>
          <w:noProof/>
          <w:sz w:val="24"/>
        </w:rPr>
      </w:pPr>
      <w:r w:rsidRPr="00A47853">
        <w:rPr>
          <w:bCs/>
          <w:noProof/>
          <w:sz w:val="24"/>
        </w:rPr>
        <w:t xml:space="preserve">The </w:t>
      </w:r>
      <w:r w:rsidR="001053B0">
        <w:rPr>
          <w:bCs/>
          <w:noProof/>
          <w:sz w:val="24"/>
        </w:rPr>
        <w:t>proportion</w:t>
      </w:r>
      <w:r w:rsidR="001053B0" w:rsidRPr="00A47853">
        <w:rPr>
          <w:bCs/>
          <w:noProof/>
          <w:sz w:val="24"/>
        </w:rPr>
        <w:t xml:space="preserve"> </w:t>
      </w:r>
      <w:r w:rsidRPr="00A47853">
        <w:rPr>
          <w:bCs/>
          <w:noProof/>
          <w:sz w:val="24"/>
        </w:rPr>
        <w:t>of info</w:t>
      </w:r>
      <w:r w:rsidR="00FE4619" w:rsidRPr="00A47853">
        <w:rPr>
          <w:bCs/>
          <w:noProof/>
          <w:sz w:val="24"/>
        </w:rPr>
        <w:t>rmation</w:t>
      </w:r>
      <w:r w:rsidRPr="00A47853">
        <w:rPr>
          <w:bCs/>
          <w:noProof/>
          <w:sz w:val="24"/>
        </w:rPr>
        <w:t xml:space="preserve"> bits allocated to the</w:t>
      </w:r>
      <w:r w:rsidR="00E04EEE" w:rsidRPr="00A47853">
        <w:rPr>
          <w:bCs/>
          <w:noProof/>
          <w:sz w:val="24"/>
        </w:rPr>
        <w:t xml:space="preserve"> W</w:t>
      </w:r>
      <w:r w:rsidR="00E04EEE" w:rsidRPr="00A47853">
        <w:rPr>
          <w:bCs/>
          <w:noProof/>
          <w:sz w:val="24"/>
          <w:vertAlign w:val="superscript"/>
        </w:rPr>
        <w:t>-</w:t>
      </w:r>
      <w:r w:rsidR="00E04EEE" w:rsidRPr="00A47853">
        <w:rPr>
          <w:bCs/>
          <w:noProof/>
          <w:sz w:val="24"/>
        </w:rPr>
        <w:t xml:space="preserve"> </w:t>
      </w:r>
      <w:r w:rsidR="00F533BF" w:rsidRPr="00A47853">
        <w:rPr>
          <w:bCs/>
          <w:noProof/>
          <w:sz w:val="24"/>
        </w:rPr>
        <w:t xml:space="preserve">channel instances: </w:t>
      </w:r>
      <w:r w:rsidR="00E04EEE" w:rsidRPr="00A47853">
        <w:rPr>
          <w:bCs/>
          <w:noProof/>
          <w:sz w:val="24"/>
        </w:rPr>
        <w:t xml:space="preserve">K0 = </w:t>
      </w:r>
      <w:r w:rsidR="0001345A" w:rsidRPr="00A47853">
        <w:rPr>
          <w:bCs/>
          <w:noProof/>
          <w:sz w:val="24"/>
        </w:rPr>
        <w:t>R</w:t>
      </w:r>
      <w:r w:rsidR="002F36B9" w:rsidRPr="00A47853">
        <w:rPr>
          <w:bCs/>
          <w:noProof/>
          <w:sz w:val="24"/>
        </w:rPr>
        <w:t>/2</w:t>
      </w:r>
      <w:r w:rsidRPr="00A47853">
        <w:rPr>
          <w:bCs/>
          <w:noProof/>
          <w:sz w:val="24"/>
        </w:rPr>
        <w:t xml:space="preserve"> </w:t>
      </w:r>
      <w:r w:rsidR="00EB0264" w:rsidRPr="00A47853">
        <w:rPr>
          <w:bCs/>
          <w:noProof/>
          <w:sz w:val="24"/>
        </w:rPr>
        <w:t>* K;</w:t>
      </w:r>
    </w:p>
    <w:p w14:paraId="72934A01" w14:textId="40527B0D" w:rsidR="00F533BF" w:rsidRPr="00A47853" w:rsidRDefault="00F533BF" w:rsidP="00A47853">
      <w:pPr>
        <w:pStyle w:val="ListParagraph"/>
        <w:numPr>
          <w:ilvl w:val="0"/>
          <w:numId w:val="13"/>
        </w:numPr>
        <w:jc w:val="both"/>
        <w:rPr>
          <w:bCs/>
          <w:noProof/>
          <w:sz w:val="24"/>
        </w:rPr>
      </w:pPr>
      <w:r w:rsidRPr="00A47853">
        <w:rPr>
          <w:bCs/>
          <w:noProof/>
          <w:sz w:val="24"/>
        </w:rPr>
        <w:t xml:space="preserve">The </w:t>
      </w:r>
      <w:r w:rsidR="001053B0">
        <w:rPr>
          <w:bCs/>
          <w:noProof/>
          <w:sz w:val="24"/>
        </w:rPr>
        <w:t>proportion</w:t>
      </w:r>
      <w:r w:rsidRPr="00A47853">
        <w:rPr>
          <w:bCs/>
          <w:noProof/>
          <w:sz w:val="24"/>
        </w:rPr>
        <w:t xml:space="preserve"> of info</w:t>
      </w:r>
      <w:r w:rsidR="00FE4619" w:rsidRPr="00A47853">
        <w:rPr>
          <w:bCs/>
          <w:noProof/>
          <w:sz w:val="24"/>
        </w:rPr>
        <w:t>rmation</w:t>
      </w:r>
      <w:r w:rsidRPr="00A47853">
        <w:rPr>
          <w:bCs/>
          <w:noProof/>
          <w:sz w:val="24"/>
        </w:rPr>
        <w:t xml:space="preserve"> bits allocated to the W</w:t>
      </w:r>
      <w:r w:rsidRPr="00A47853">
        <w:rPr>
          <w:bCs/>
          <w:noProof/>
          <w:sz w:val="24"/>
          <w:vertAlign w:val="superscript"/>
        </w:rPr>
        <w:t>+</w:t>
      </w:r>
      <w:r w:rsidRPr="00A47853">
        <w:rPr>
          <w:bCs/>
          <w:noProof/>
          <w:sz w:val="24"/>
        </w:rPr>
        <w:t xml:space="preserve"> </w:t>
      </w:r>
      <w:r w:rsidR="00DD092C" w:rsidRPr="00A47853">
        <w:rPr>
          <w:bCs/>
          <w:noProof/>
          <w:sz w:val="24"/>
        </w:rPr>
        <w:t>channel instances: K1 = (2</w:t>
      </w:r>
      <w:r w:rsidRPr="00A47853">
        <w:rPr>
          <w:bCs/>
          <w:noProof/>
          <w:sz w:val="24"/>
        </w:rPr>
        <w:t>-R)</w:t>
      </w:r>
      <w:r w:rsidR="00DD092C" w:rsidRPr="00A47853">
        <w:rPr>
          <w:bCs/>
          <w:noProof/>
          <w:sz w:val="24"/>
        </w:rPr>
        <w:t>/2</w:t>
      </w:r>
      <w:r w:rsidR="003918B5" w:rsidRPr="00A47853">
        <w:rPr>
          <w:bCs/>
          <w:noProof/>
          <w:sz w:val="24"/>
        </w:rPr>
        <w:t xml:space="preserve"> * K</w:t>
      </w:r>
      <w:r w:rsidR="001053B0">
        <w:rPr>
          <w:bCs/>
          <w:noProof/>
          <w:sz w:val="24"/>
        </w:rPr>
        <w:t>.</w:t>
      </w:r>
    </w:p>
    <w:p w14:paraId="65464EF8" w14:textId="309AE3D1" w:rsidR="003F4BC7" w:rsidRPr="001708C1" w:rsidRDefault="00C44ED5" w:rsidP="00F533BF">
      <w:pPr>
        <w:tabs>
          <w:tab w:val="num" w:pos="720"/>
        </w:tabs>
        <w:jc w:val="both"/>
        <w:rPr>
          <w:noProof/>
          <w:sz w:val="24"/>
          <w:lang w:val="en-GB"/>
        </w:rPr>
      </w:pPr>
      <w:r>
        <w:rPr>
          <w:bCs/>
          <w:noProof/>
          <w:sz w:val="24"/>
        </w:rPr>
        <w:t>This relationship could be applied recursively to get fine</w:t>
      </w:r>
      <w:r w:rsidR="00DF6BB5">
        <w:rPr>
          <w:bCs/>
          <w:noProof/>
          <w:sz w:val="24"/>
        </w:rPr>
        <w:t>-</w:t>
      </w:r>
      <w:r>
        <w:rPr>
          <w:bCs/>
          <w:noProof/>
          <w:sz w:val="24"/>
        </w:rPr>
        <w:t>granularity info</w:t>
      </w:r>
      <w:r w:rsidR="00DF6BB5">
        <w:rPr>
          <w:bCs/>
          <w:noProof/>
          <w:sz w:val="24"/>
        </w:rPr>
        <w:t>rmation-</w:t>
      </w:r>
      <w:r>
        <w:rPr>
          <w:bCs/>
          <w:noProof/>
          <w:sz w:val="24"/>
        </w:rPr>
        <w:t>bit distribution with further polarized equivalent channel instances.</w:t>
      </w:r>
    </w:p>
    <w:p w14:paraId="4BEA5C0C" w14:textId="02F9EA95" w:rsidR="0043568E" w:rsidRDefault="00C44ED5" w:rsidP="0043568E">
      <w:pPr>
        <w:jc w:val="both"/>
        <w:rPr>
          <w:sz w:val="24"/>
          <w:szCs w:val="24"/>
          <w:lang w:eastAsia="ko-KR"/>
        </w:rPr>
      </w:pPr>
      <w:r>
        <w:rPr>
          <w:sz w:val="24"/>
          <w:szCs w:val="24"/>
          <w:lang w:eastAsia="ko-KR"/>
        </w:rPr>
        <w:t>To generalize</w:t>
      </w:r>
      <w:r w:rsidR="005725C0">
        <w:rPr>
          <w:sz w:val="24"/>
          <w:szCs w:val="24"/>
          <w:lang w:eastAsia="ko-KR"/>
        </w:rPr>
        <w:t xml:space="preserve"> </w:t>
      </w:r>
      <w:r w:rsidR="00DF6BB5">
        <w:rPr>
          <w:sz w:val="24"/>
          <w:szCs w:val="24"/>
          <w:lang w:eastAsia="ko-KR"/>
        </w:rPr>
        <w:t xml:space="preserve">the </w:t>
      </w:r>
      <w:r w:rsidR="005725C0">
        <w:rPr>
          <w:sz w:val="24"/>
          <w:szCs w:val="24"/>
          <w:lang w:eastAsia="ko-KR"/>
        </w:rPr>
        <w:t xml:space="preserve">relationship to other channels, we </w:t>
      </w:r>
      <w:r w:rsidR="00F84C58">
        <w:rPr>
          <w:sz w:val="24"/>
          <w:szCs w:val="24"/>
          <w:lang w:eastAsia="ko-KR"/>
        </w:rPr>
        <w:t>re</w:t>
      </w:r>
      <w:r w:rsidR="005725C0">
        <w:rPr>
          <w:sz w:val="24"/>
          <w:szCs w:val="24"/>
          <w:lang w:eastAsia="ko-KR"/>
        </w:rPr>
        <w:t xml:space="preserve">sort to the law of information combining that has been extensively studied in </w:t>
      </w:r>
      <w:r w:rsidR="00DF6BB5">
        <w:rPr>
          <w:sz w:val="24"/>
          <w:szCs w:val="24"/>
          <w:lang w:eastAsia="ko-KR"/>
        </w:rPr>
        <w:t xml:space="preserve">the </w:t>
      </w:r>
      <w:r w:rsidR="005725C0">
        <w:rPr>
          <w:sz w:val="24"/>
          <w:szCs w:val="24"/>
          <w:lang w:eastAsia="ko-KR"/>
        </w:rPr>
        <w:t xml:space="preserve">coding literature (see </w:t>
      </w:r>
      <w:r w:rsidR="00421080">
        <w:rPr>
          <w:sz w:val="24"/>
          <w:szCs w:val="24"/>
          <w:lang w:eastAsia="ko-KR"/>
        </w:rPr>
        <w:fldChar w:fldCharType="begin"/>
      </w:r>
      <w:r w:rsidR="00421080">
        <w:rPr>
          <w:sz w:val="24"/>
          <w:szCs w:val="24"/>
          <w:lang w:eastAsia="ko-KR"/>
        </w:rPr>
        <w:instrText xml:space="preserve"> REF _Ref478152588 \r \h </w:instrText>
      </w:r>
      <w:r w:rsidR="00421080">
        <w:rPr>
          <w:sz w:val="24"/>
          <w:szCs w:val="24"/>
          <w:lang w:eastAsia="ko-KR"/>
        </w:rPr>
      </w:r>
      <w:r w:rsidR="00421080">
        <w:rPr>
          <w:sz w:val="24"/>
          <w:szCs w:val="24"/>
          <w:lang w:eastAsia="ko-KR"/>
        </w:rPr>
        <w:fldChar w:fldCharType="separate"/>
      </w:r>
      <w:r w:rsidR="00895993">
        <w:rPr>
          <w:sz w:val="24"/>
          <w:szCs w:val="24"/>
          <w:lang w:eastAsia="ko-KR"/>
        </w:rPr>
        <w:t>[2]</w:t>
      </w:r>
      <w:r w:rsidR="00421080">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_Ref471593131 \r \h </w:instrText>
      </w:r>
      <w:r w:rsidR="0043568E">
        <w:rPr>
          <w:sz w:val="24"/>
          <w:szCs w:val="24"/>
          <w:lang w:eastAsia="ko-KR"/>
        </w:rPr>
      </w:r>
      <w:r w:rsidR="0043568E">
        <w:rPr>
          <w:sz w:val="24"/>
          <w:szCs w:val="24"/>
          <w:lang w:eastAsia="ko-KR"/>
        </w:rPr>
        <w:fldChar w:fldCharType="separate"/>
      </w:r>
      <w:r w:rsidR="00895993">
        <w:rPr>
          <w:sz w:val="24"/>
          <w:szCs w:val="24"/>
          <w:lang w:eastAsia="ko-KR"/>
        </w:rPr>
        <w:t>[3]</w:t>
      </w:r>
      <w:r w:rsidR="0043568E">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_Ref471593135 \r \h </w:instrText>
      </w:r>
      <w:r w:rsidR="0043568E">
        <w:rPr>
          <w:sz w:val="24"/>
          <w:szCs w:val="24"/>
          <w:lang w:eastAsia="ko-KR"/>
        </w:rPr>
      </w:r>
      <w:r w:rsidR="0043568E">
        <w:rPr>
          <w:sz w:val="24"/>
          <w:szCs w:val="24"/>
          <w:lang w:eastAsia="ko-KR"/>
        </w:rPr>
        <w:fldChar w:fldCharType="separate"/>
      </w:r>
      <w:r w:rsidR="00895993">
        <w:rPr>
          <w:sz w:val="24"/>
          <w:szCs w:val="24"/>
          <w:lang w:eastAsia="ko-KR"/>
        </w:rPr>
        <w:t>[4]</w:t>
      </w:r>
      <w:r w:rsidR="0043568E">
        <w:rPr>
          <w:sz w:val="24"/>
          <w:szCs w:val="24"/>
          <w:lang w:eastAsia="ko-KR"/>
        </w:rPr>
        <w:fldChar w:fldCharType="end"/>
      </w:r>
      <w:r w:rsidR="005725C0">
        <w:rPr>
          <w:sz w:val="24"/>
          <w:szCs w:val="24"/>
          <w:lang w:eastAsia="ko-KR"/>
        </w:rPr>
        <w:t>).</w:t>
      </w:r>
      <w:r w:rsidR="00BC76F4">
        <w:rPr>
          <w:sz w:val="24"/>
          <w:szCs w:val="24"/>
          <w:lang w:eastAsia="ko-KR"/>
        </w:rPr>
        <w:t xml:space="preserve"> </w:t>
      </w:r>
      <w:r w:rsidR="005125DF">
        <w:rPr>
          <w:sz w:val="24"/>
          <w:szCs w:val="24"/>
          <w:lang w:eastAsia="ko-KR"/>
        </w:rPr>
        <w:t>The m</w:t>
      </w:r>
      <w:r w:rsidR="00BC76F4">
        <w:rPr>
          <w:sz w:val="24"/>
          <w:szCs w:val="24"/>
          <w:lang w:eastAsia="ko-KR"/>
        </w:rPr>
        <w:t xml:space="preserve">utual information of channels after polarization (i.e. one channel with repetition coding; </w:t>
      </w:r>
      <w:r w:rsidR="006B09BD">
        <w:rPr>
          <w:sz w:val="24"/>
          <w:szCs w:val="24"/>
          <w:lang w:eastAsia="ko-KR"/>
        </w:rPr>
        <w:t>one channel with parity check c</w:t>
      </w:r>
      <w:r w:rsidR="00BC76F4">
        <w:rPr>
          <w:sz w:val="24"/>
          <w:szCs w:val="24"/>
          <w:lang w:eastAsia="ko-KR"/>
        </w:rPr>
        <w:t>o</w:t>
      </w:r>
      <w:r w:rsidR="006B09BD">
        <w:rPr>
          <w:sz w:val="24"/>
          <w:szCs w:val="24"/>
          <w:lang w:eastAsia="ko-KR"/>
        </w:rPr>
        <w:t>d</w:t>
      </w:r>
      <w:r w:rsidR="00BC76F4">
        <w:rPr>
          <w:sz w:val="24"/>
          <w:szCs w:val="24"/>
          <w:lang w:eastAsia="ko-KR"/>
        </w:rPr>
        <w:t>ing (XOR)</w:t>
      </w:r>
      <w:r w:rsidR="008F2A25">
        <w:rPr>
          <w:sz w:val="24"/>
          <w:szCs w:val="24"/>
          <w:lang w:eastAsia="ko-KR"/>
        </w:rPr>
        <w:t>)</w:t>
      </w:r>
      <w:r w:rsidR="00736733">
        <w:rPr>
          <w:sz w:val="24"/>
          <w:szCs w:val="24"/>
          <w:lang w:eastAsia="ko-KR"/>
        </w:rPr>
        <w:t xml:space="preserve"> can be plotted against </w:t>
      </w:r>
      <w:r w:rsidR="00736733" w:rsidRPr="00501510">
        <w:rPr>
          <w:sz w:val="24"/>
          <w:szCs w:val="24"/>
          <w:lang w:eastAsia="ko-KR"/>
        </w:rPr>
        <w:t xml:space="preserve">the mutual information </w:t>
      </w:r>
      <w:r w:rsidR="00501510" w:rsidRPr="00501510">
        <w:rPr>
          <w:sz w:val="24"/>
          <w:szCs w:val="24"/>
          <w:lang w:eastAsia="ko-KR"/>
        </w:rPr>
        <w:t xml:space="preserve">of channel </w:t>
      </w:r>
      <w:r w:rsidR="00736733" w:rsidRPr="00501510">
        <w:rPr>
          <w:sz w:val="24"/>
          <w:szCs w:val="24"/>
          <w:lang w:eastAsia="ko-KR"/>
        </w:rPr>
        <w:t>input</w:t>
      </w:r>
      <w:r w:rsidR="00501510" w:rsidRPr="00501510">
        <w:rPr>
          <w:sz w:val="24"/>
          <w:szCs w:val="24"/>
          <w:lang w:eastAsia="ko-KR"/>
        </w:rPr>
        <w:t>s</w:t>
      </w:r>
      <w:r w:rsidR="00736733">
        <w:rPr>
          <w:sz w:val="24"/>
          <w:szCs w:val="24"/>
          <w:lang w:eastAsia="ko-KR"/>
        </w:rPr>
        <w:t>.</w:t>
      </w:r>
      <w:r w:rsidR="00643C90">
        <w:rPr>
          <w:sz w:val="24"/>
          <w:szCs w:val="24"/>
          <w:lang w:eastAsia="ko-KR"/>
        </w:rPr>
        <w:t xml:space="preserve"> </w:t>
      </w:r>
      <w:r w:rsidR="0047182F">
        <w:rPr>
          <w:sz w:val="24"/>
          <w:szCs w:val="24"/>
          <w:lang w:eastAsia="ko-KR"/>
        </w:rPr>
        <w:t xml:space="preserve">Simple formula is proposed to tightly approximate </w:t>
      </w:r>
      <w:r w:rsidR="00EE0168">
        <w:rPr>
          <w:sz w:val="24"/>
          <w:szCs w:val="24"/>
          <w:lang w:eastAsia="ko-KR"/>
        </w:rPr>
        <w:t xml:space="preserve">the </w:t>
      </w:r>
      <w:r w:rsidR="0047182F">
        <w:rPr>
          <w:sz w:val="24"/>
          <w:szCs w:val="24"/>
          <w:lang w:eastAsia="ko-KR"/>
        </w:rPr>
        <w:t xml:space="preserve">MI combining equation over </w:t>
      </w:r>
      <w:r w:rsidR="003F45F1">
        <w:rPr>
          <w:sz w:val="24"/>
          <w:szCs w:val="24"/>
          <w:lang w:eastAsia="ko-KR"/>
        </w:rPr>
        <w:t xml:space="preserve">the </w:t>
      </w:r>
      <w:r w:rsidR="0047182F">
        <w:rPr>
          <w:sz w:val="24"/>
          <w:szCs w:val="24"/>
          <w:lang w:eastAsia="ko-KR"/>
        </w:rPr>
        <w:t xml:space="preserve">AWGN channel. </w:t>
      </w:r>
      <w:r w:rsidR="00D0487C">
        <w:rPr>
          <w:sz w:val="24"/>
          <w:szCs w:val="24"/>
          <w:lang w:eastAsia="ko-KR"/>
        </w:rPr>
        <w:t xml:space="preserve">One very simple but accurate approximation is also shown in </w:t>
      </w:r>
      <w:r w:rsidR="00B8205D">
        <w:rPr>
          <w:sz w:val="24"/>
          <w:szCs w:val="24"/>
          <w:lang w:eastAsia="ko-KR"/>
        </w:rPr>
        <w:t>Appendix</w:t>
      </w:r>
      <w:r w:rsidR="008C25BA">
        <w:rPr>
          <w:sz w:val="24"/>
          <w:szCs w:val="24"/>
          <w:lang w:eastAsia="ko-KR"/>
        </w:rPr>
        <w:t xml:space="preserve"> A</w:t>
      </w:r>
      <w:r w:rsidR="00D0487C">
        <w:rPr>
          <w:sz w:val="24"/>
          <w:szCs w:val="24"/>
          <w:lang w:eastAsia="ko-KR"/>
        </w:rPr>
        <w:t xml:space="preserve">, which can be calculated efficiently in </w:t>
      </w:r>
      <w:r w:rsidR="003F45F1">
        <w:rPr>
          <w:sz w:val="24"/>
          <w:szCs w:val="24"/>
          <w:lang w:eastAsia="ko-KR"/>
        </w:rPr>
        <w:t xml:space="preserve">a </w:t>
      </w:r>
      <w:r w:rsidR="005400E2">
        <w:rPr>
          <w:sz w:val="24"/>
          <w:szCs w:val="24"/>
          <w:lang w:eastAsia="ko-KR"/>
        </w:rPr>
        <w:t>fixed-point</w:t>
      </w:r>
      <w:r w:rsidR="00D0487C">
        <w:rPr>
          <w:sz w:val="24"/>
          <w:szCs w:val="24"/>
          <w:lang w:eastAsia="ko-KR"/>
        </w:rPr>
        <w:t xml:space="preserve"> implementation.</w:t>
      </w:r>
      <w:r w:rsidR="00EF3A7A">
        <w:rPr>
          <w:sz w:val="24"/>
          <w:szCs w:val="24"/>
          <w:lang w:eastAsia="ko-KR"/>
        </w:rPr>
        <w:t xml:space="preserve"> </w:t>
      </w:r>
    </w:p>
    <w:p w14:paraId="75AFB1EF" w14:textId="77777777" w:rsidR="00357CE9" w:rsidRDefault="00357CE9" w:rsidP="00357CE9">
      <w:pPr>
        <w:jc w:val="center"/>
        <w:rPr>
          <w:sz w:val="24"/>
          <w:szCs w:val="24"/>
          <w:lang w:eastAsia="ko-KR"/>
        </w:rPr>
      </w:pPr>
      <w:r w:rsidRPr="0085042D">
        <w:rPr>
          <w:noProof/>
          <w:sz w:val="24"/>
        </w:rPr>
        <w:drawing>
          <wp:inline distT="0" distB="0" distL="0" distR="0" wp14:anchorId="62B74F05" wp14:editId="4708D956">
            <wp:extent cx="4929809" cy="32497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8551" cy="3262137"/>
                    </a:xfrm>
                    <a:prstGeom prst="rect">
                      <a:avLst/>
                    </a:prstGeom>
                    <a:noFill/>
                    <a:ln>
                      <a:noFill/>
                    </a:ln>
                  </pic:spPr>
                </pic:pic>
              </a:graphicData>
            </a:graphic>
          </wp:inline>
        </w:drawing>
      </w:r>
    </w:p>
    <w:p w14:paraId="43927439" w14:textId="25E81C6A" w:rsidR="00AE3604" w:rsidRDefault="00AE3604" w:rsidP="00AE3604">
      <w:pPr>
        <w:pStyle w:val="Caption"/>
        <w:jc w:val="center"/>
        <w:rPr>
          <w:noProof/>
          <w:sz w:val="24"/>
          <w:lang w:val="en-GB"/>
        </w:rPr>
      </w:pPr>
      <w:bookmarkStart w:id="7" w:name="_Ref478473433"/>
      <w:r>
        <w:t xml:space="preserve">Figure </w:t>
      </w:r>
      <w:fldSimple w:instr=" SEQ Figure \* ARABIC ">
        <w:r w:rsidR="00895993">
          <w:rPr>
            <w:noProof/>
          </w:rPr>
          <w:t>4</w:t>
        </w:r>
      </w:fldSimple>
      <w:bookmarkEnd w:id="7"/>
      <w:r>
        <w:t xml:space="preserve"> </w:t>
      </w:r>
      <w:r w:rsidRPr="00AE3604">
        <w:rPr>
          <w:noProof/>
          <w:sz w:val="24"/>
          <w:lang w:val="en-GB"/>
        </w:rPr>
        <w:t>channel polarization and mutual information transfer chart</w:t>
      </w:r>
    </w:p>
    <w:p w14:paraId="7386CEF9" w14:textId="26908424" w:rsidR="001053B0" w:rsidRDefault="00C87CEF" w:rsidP="00357CE9">
      <w:pPr>
        <w:jc w:val="both"/>
        <w:rPr>
          <w:sz w:val="24"/>
          <w:szCs w:val="24"/>
          <w:lang w:val="en-GB" w:eastAsia="ko-KR"/>
        </w:rPr>
      </w:pPr>
      <w:r w:rsidRPr="00494E19">
        <w:rPr>
          <w:sz w:val="24"/>
          <w:szCs w:val="24"/>
          <w:lang w:val="en-GB" w:eastAsia="ko-KR"/>
        </w:rPr>
        <w:t>The mutual info</w:t>
      </w:r>
      <w:r w:rsidR="00DE5773">
        <w:rPr>
          <w:sz w:val="24"/>
          <w:szCs w:val="24"/>
          <w:lang w:val="en-GB" w:eastAsia="ko-KR"/>
        </w:rPr>
        <w:t>rmation</w:t>
      </w:r>
      <w:r w:rsidRPr="00494E19">
        <w:rPr>
          <w:sz w:val="24"/>
          <w:szCs w:val="24"/>
          <w:lang w:val="en-GB" w:eastAsia="ko-KR"/>
        </w:rPr>
        <w:t xml:space="preserve"> output of </w:t>
      </w:r>
      <w:r w:rsidR="00DE5773">
        <w:rPr>
          <w:sz w:val="24"/>
          <w:szCs w:val="24"/>
          <w:lang w:val="en-GB" w:eastAsia="ko-KR"/>
        </w:rPr>
        <w:t>the</w:t>
      </w:r>
      <w:r w:rsidRPr="00494E19">
        <w:rPr>
          <w:sz w:val="24"/>
          <w:szCs w:val="24"/>
          <w:lang w:val="en-GB" w:eastAsia="ko-KR"/>
        </w:rPr>
        <w:t xml:space="preserve">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w:t>
      </w:r>
      <w:r w:rsidR="004C541A">
        <w:rPr>
          <w:sz w:val="24"/>
          <w:szCs w:val="24"/>
          <w:lang w:val="en-GB" w:eastAsia="ko-KR"/>
        </w:rPr>
        <w:t xml:space="preserve">(channel after XOR) is </w:t>
      </w:r>
      <w:r w:rsidRPr="00494E19">
        <w:rPr>
          <w:sz w:val="24"/>
          <w:szCs w:val="24"/>
          <w:lang w:val="en-GB" w:eastAsia="ko-KR"/>
        </w:rPr>
        <w:t xml:space="preserve">R0 and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w:t>
      </w:r>
      <w:r w:rsidR="004C541A" w:rsidRPr="00494E19">
        <w:rPr>
          <w:sz w:val="24"/>
          <w:szCs w:val="24"/>
          <w:lang w:val="en-GB" w:eastAsia="ko-KR"/>
        </w:rPr>
        <w:t xml:space="preserve">(channel after repetition) </w:t>
      </w:r>
      <w:r w:rsidR="004C541A">
        <w:rPr>
          <w:bCs/>
          <w:noProof/>
          <w:sz w:val="24"/>
        </w:rPr>
        <w:t xml:space="preserve">is </w:t>
      </w:r>
      <w:r w:rsidRPr="00494E19">
        <w:rPr>
          <w:sz w:val="24"/>
          <w:szCs w:val="24"/>
          <w:lang w:val="en-GB" w:eastAsia="ko-KR"/>
        </w:rPr>
        <w:t>R1</w:t>
      </w:r>
      <w:r w:rsidR="00DE5773">
        <w:rPr>
          <w:sz w:val="24"/>
          <w:szCs w:val="24"/>
          <w:lang w:val="en-GB" w:eastAsia="ko-KR"/>
        </w:rPr>
        <w:t xml:space="preserve">. Both </w:t>
      </w:r>
      <w:r w:rsidRPr="00494E19">
        <w:rPr>
          <w:sz w:val="24"/>
          <w:szCs w:val="24"/>
          <w:lang w:val="en-GB" w:eastAsia="ko-KR"/>
        </w:rPr>
        <w:t>can be derived from mutual information transfer chart (</w:t>
      </w:r>
      <w:r w:rsidR="007341A2">
        <w:rPr>
          <w:sz w:val="24"/>
          <w:szCs w:val="24"/>
          <w:lang w:eastAsia="ko-KR"/>
        </w:rPr>
        <w:t xml:space="preserve">see </w:t>
      </w:r>
      <w:r w:rsidR="00AD0E0E">
        <w:rPr>
          <w:sz w:val="24"/>
          <w:szCs w:val="24"/>
          <w:lang w:eastAsia="ko-KR"/>
        </w:rPr>
        <w:fldChar w:fldCharType="begin"/>
      </w:r>
      <w:r w:rsidR="00AD0E0E">
        <w:rPr>
          <w:sz w:val="24"/>
          <w:szCs w:val="24"/>
          <w:lang w:eastAsia="ko-KR"/>
        </w:rPr>
        <w:instrText xml:space="preserve"> REF _Ref478152588 \r \h </w:instrText>
      </w:r>
      <w:r w:rsidR="00AD0E0E">
        <w:rPr>
          <w:sz w:val="24"/>
          <w:szCs w:val="24"/>
          <w:lang w:eastAsia="ko-KR"/>
        </w:rPr>
      </w:r>
      <w:r w:rsidR="00AD0E0E">
        <w:rPr>
          <w:sz w:val="24"/>
          <w:szCs w:val="24"/>
          <w:lang w:eastAsia="ko-KR"/>
        </w:rPr>
        <w:fldChar w:fldCharType="separate"/>
      </w:r>
      <w:r w:rsidR="00895993">
        <w:rPr>
          <w:sz w:val="24"/>
          <w:szCs w:val="24"/>
          <w:lang w:eastAsia="ko-KR"/>
        </w:rPr>
        <w:t>[2]</w:t>
      </w:r>
      <w:r w:rsidR="00AD0E0E">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_Ref471593131 \r \h </w:instrText>
      </w:r>
      <w:r w:rsidR="007341A2">
        <w:rPr>
          <w:sz w:val="24"/>
          <w:szCs w:val="24"/>
          <w:lang w:eastAsia="ko-KR"/>
        </w:rPr>
      </w:r>
      <w:r w:rsidR="007341A2">
        <w:rPr>
          <w:sz w:val="24"/>
          <w:szCs w:val="24"/>
          <w:lang w:eastAsia="ko-KR"/>
        </w:rPr>
        <w:fldChar w:fldCharType="separate"/>
      </w:r>
      <w:r w:rsidR="00895993">
        <w:rPr>
          <w:sz w:val="24"/>
          <w:szCs w:val="24"/>
          <w:lang w:eastAsia="ko-KR"/>
        </w:rPr>
        <w:t>[3]</w:t>
      </w:r>
      <w:r w:rsidR="007341A2">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_Ref471593135 \r \h </w:instrText>
      </w:r>
      <w:r w:rsidR="007341A2">
        <w:rPr>
          <w:sz w:val="24"/>
          <w:szCs w:val="24"/>
          <w:lang w:eastAsia="ko-KR"/>
        </w:rPr>
      </w:r>
      <w:r w:rsidR="007341A2">
        <w:rPr>
          <w:sz w:val="24"/>
          <w:szCs w:val="24"/>
          <w:lang w:eastAsia="ko-KR"/>
        </w:rPr>
        <w:fldChar w:fldCharType="separate"/>
      </w:r>
      <w:r w:rsidR="00895993">
        <w:rPr>
          <w:sz w:val="24"/>
          <w:szCs w:val="24"/>
          <w:lang w:eastAsia="ko-KR"/>
        </w:rPr>
        <w:t>[4]</w:t>
      </w:r>
      <w:r w:rsidR="007341A2">
        <w:rPr>
          <w:sz w:val="24"/>
          <w:szCs w:val="24"/>
          <w:lang w:eastAsia="ko-KR"/>
        </w:rPr>
        <w:fldChar w:fldCharType="end"/>
      </w:r>
      <w:r w:rsidR="007341A2">
        <w:rPr>
          <w:sz w:val="24"/>
          <w:szCs w:val="24"/>
          <w:lang w:eastAsia="ko-KR"/>
        </w:rPr>
        <w:t xml:space="preserve"> for </w:t>
      </w:r>
      <w:r w:rsidR="007341A2">
        <w:rPr>
          <w:sz w:val="24"/>
          <w:szCs w:val="24"/>
          <w:lang w:eastAsia="ko-KR"/>
        </w:rPr>
        <w:lastRenderedPageBreak/>
        <w:t>derivations and</w:t>
      </w:r>
      <w:r w:rsidR="00853127">
        <w:rPr>
          <w:sz w:val="24"/>
          <w:szCs w:val="24"/>
          <w:lang w:eastAsia="ko-KR"/>
        </w:rPr>
        <w:t xml:space="preserve"> Appendix</w:t>
      </w:r>
      <w:r w:rsidR="00AD0E0E">
        <w:rPr>
          <w:sz w:val="24"/>
          <w:szCs w:val="24"/>
          <w:lang w:eastAsia="ko-KR"/>
        </w:rPr>
        <w:t xml:space="preserve"> A</w:t>
      </w:r>
      <w:r w:rsidR="00853127">
        <w:rPr>
          <w:sz w:val="24"/>
          <w:szCs w:val="24"/>
          <w:lang w:eastAsia="ko-KR"/>
        </w:rPr>
        <w:t xml:space="preserve"> and Appendix B</w:t>
      </w:r>
      <w:r w:rsidRPr="00494E19">
        <w:rPr>
          <w:sz w:val="24"/>
          <w:szCs w:val="24"/>
          <w:lang w:val="en-GB" w:eastAsia="ko-KR"/>
        </w:rPr>
        <w:t>).</w:t>
      </w:r>
      <w:r w:rsidR="00FB26FA">
        <w:rPr>
          <w:sz w:val="24"/>
          <w:szCs w:val="24"/>
          <w:lang w:val="en-GB" w:eastAsia="ko-KR"/>
        </w:rPr>
        <w:t xml:space="preserve"> Since polarization preserves capacity, for a code that is capacity achieving, the following </w:t>
      </w:r>
      <w:r w:rsidR="00637479">
        <w:rPr>
          <w:sz w:val="24"/>
          <w:szCs w:val="24"/>
          <w:lang w:val="en-GB" w:eastAsia="ko-KR"/>
        </w:rPr>
        <w:t xml:space="preserve">have </w:t>
      </w:r>
      <w:r w:rsidR="00FB26FA">
        <w:rPr>
          <w:sz w:val="24"/>
          <w:szCs w:val="24"/>
          <w:lang w:val="en-GB" w:eastAsia="ko-KR"/>
        </w:rPr>
        <w:t>to be satisfied:</w:t>
      </w:r>
      <w:r w:rsidR="00DE5773">
        <w:rPr>
          <w:sz w:val="24"/>
          <w:szCs w:val="24"/>
          <w:lang w:val="en-GB" w:eastAsia="ko-KR"/>
        </w:rPr>
        <w:t xml:space="preserve"> </w:t>
      </w:r>
    </w:p>
    <w:p w14:paraId="65F09538" w14:textId="55EE270B" w:rsidR="00FB26FA" w:rsidRPr="00591D1D" w:rsidRDefault="00FB26FA" w:rsidP="00471DE1">
      <w:pPr>
        <w:pStyle w:val="ListParagraph"/>
        <w:numPr>
          <w:ilvl w:val="0"/>
          <w:numId w:val="14"/>
        </w:numPr>
        <w:jc w:val="both"/>
        <w:rPr>
          <w:sz w:val="24"/>
          <w:szCs w:val="24"/>
          <w:lang w:val="en-GB" w:eastAsia="ko-KR"/>
        </w:rPr>
      </w:pPr>
      <w:r w:rsidRPr="00591D1D">
        <w:rPr>
          <w:sz w:val="24"/>
          <w:szCs w:val="24"/>
          <w:lang w:val="en-GB" w:eastAsia="ko-KR"/>
        </w:rPr>
        <w:t xml:space="preserve">R = </w:t>
      </w:r>
      <w:r w:rsidR="00EA732D" w:rsidRPr="00591D1D">
        <w:rPr>
          <w:sz w:val="24"/>
          <w:szCs w:val="24"/>
          <w:lang w:val="en-GB" w:eastAsia="ko-KR"/>
        </w:rPr>
        <w:t>(</w:t>
      </w:r>
      <w:r w:rsidR="00357CE9" w:rsidRPr="00591D1D">
        <w:rPr>
          <w:sz w:val="24"/>
          <w:szCs w:val="24"/>
          <w:lang w:val="en-GB" w:eastAsia="ko-KR"/>
        </w:rPr>
        <w:t>R0+R1</w:t>
      </w:r>
      <w:r w:rsidR="00EA732D" w:rsidRPr="00591D1D">
        <w:rPr>
          <w:sz w:val="24"/>
          <w:szCs w:val="24"/>
          <w:lang w:val="en-GB" w:eastAsia="ko-KR"/>
        </w:rPr>
        <w:t>)/2</w:t>
      </w:r>
      <w:r w:rsidR="006D2AD1" w:rsidRPr="00591D1D">
        <w:rPr>
          <w:sz w:val="24"/>
          <w:szCs w:val="24"/>
          <w:lang w:val="en-GB" w:eastAsia="ko-KR"/>
        </w:rPr>
        <w:t>.</w:t>
      </w:r>
    </w:p>
    <w:p w14:paraId="11104C21" w14:textId="44CD40CD" w:rsidR="001053B0" w:rsidRPr="00157A57" w:rsidRDefault="001053B0" w:rsidP="001053B0">
      <w:pPr>
        <w:pStyle w:val="ListParagraph"/>
        <w:numPr>
          <w:ilvl w:val="0"/>
          <w:numId w:val="13"/>
        </w:numPr>
        <w:jc w:val="both"/>
        <w:rPr>
          <w:bCs/>
          <w:noProof/>
          <w:sz w:val="24"/>
        </w:rPr>
      </w:pPr>
      <w:r w:rsidRPr="00157A57">
        <w:rPr>
          <w:bCs/>
          <w:noProof/>
          <w:sz w:val="24"/>
        </w:rPr>
        <w:t xml:space="preserve">The </w:t>
      </w:r>
      <w:r>
        <w:rPr>
          <w:bCs/>
          <w:noProof/>
          <w:sz w:val="24"/>
        </w:rPr>
        <w:t>proportion</w:t>
      </w:r>
      <w:r w:rsidRPr="00157A57">
        <w:rPr>
          <w:bCs/>
          <w:noProof/>
          <w:sz w:val="24"/>
        </w:rPr>
        <w:t xml:space="preserve"> of information bits allocated to the W</w:t>
      </w:r>
      <w:r w:rsidRPr="00157A57">
        <w:rPr>
          <w:bCs/>
          <w:noProof/>
          <w:sz w:val="24"/>
          <w:vertAlign w:val="superscript"/>
        </w:rPr>
        <w:t>-</w:t>
      </w:r>
      <w:r w:rsidRPr="00157A57">
        <w:rPr>
          <w:bCs/>
          <w:noProof/>
          <w:sz w:val="24"/>
        </w:rPr>
        <w:t xml:space="preserve"> channel instances: K0 </w:t>
      </w:r>
      <w:r>
        <w:rPr>
          <w:bCs/>
          <w:noProof/>
          <w:sz w:val="24"/>
        </w:rPr>
        <w:t>= R0/R * K/2;</w:t>
      </w:r>
    </w:p>
    <w:p w14:paraId="59008DA1" w14:textId="5566C69C" w:rsidR="001053B0" w:rsidRPr="00591D1D" w:rsidRDefault="001053B0" w:rsidP="00591D1D">
      <w:pPr>
        <w:pStyle w:val="ListParagraph"/>
        <w:numPr>
          <w:ilvl w:val="0"/>
          <w:numId w:val="13"/>
        </w:numPr>
        <w:jc w:val="both"/>
        <w:rPr>
          <w:sz w:val="24"/>
          <w:szCs w:val="24"/>
          <w:lang w:val="en-GB" w:eastAsia="ko-KR"/>
        </w:rPr>
      </w:pPr>
      <w:r w:rsidRPr="00591D1D">
        <w:rPr>
          <w:bCs/>
          <w:noProof/>
          <w:sz w:val="24"/>
        </w:rPr>
        <w:t>The proportion of information bits allocated to the W</w:t>
      </w:r>
      <w:r w:rsidRPr="00591D1D">
        <w:rPr>
          <w:bCs/>
          <w:noProof/>
          <w:sz w:val="24"/>
          <w:vertAlign w:val="superscript"/>
        </w:rPr>
        <w:t>+</w:t>
      </w:r>
      <w:r w:rsidRPr="00591D1D">
        <w:rPr>
          <w:bCs/>
          <w:noProof/>
          <w:sz w:val="24"/>
        </w:rPr>
        <w:t xml:space="preserve"> channel instances: K1 = </w:t>
      </w:r>
      <w:r>
        <w:rPr>
          <w:bCs/>
          <w:noProof/>
          <w:sz w:val="24"/>
        </w:rPr>
        <w:t>R1/R * K/2</w:t>
      </w:r>
      <w:r w:rsidRPr="00591D1D">
        <w:rPr>
          <w:bCs/>
          <w:noProof/>
          <w:sz w:val="24"/>
        </w:rPr>
        <w:t>.</w:t>
      </w:r>
    </w:p>
    <w:p w14:paraId="211D4372" w14:textId="33970B9B" w:rsidR="002D62B9" w:rsidRDefault="002D62B9" w:rsidP="002D62B9">
      <w:pPr>
        <w:pStyle w:val="Heading2"/>
        <w:rPr>
          <w:lang w:eastAsia="ko-KR"/>
        </w:rPr>
      </w:pPr>
      <w:r>
        <w:rPr>
          <w:lang w:val="en-US" w:eastAsia="ko-KR"/>
        </w:rPr>
        <w:t>Nested property of polar code</w:t>
      </w:r>
      <w:r w:rsidR="00DA3D23">
        <w:rPr>
          <w:lang w:val="en-US" w:eastAsia="ko-KR"/>
        </w:rPr>
        <w:t>s</w:t>
      </w:r>
    </w:p>
    <w:p w14:paraId="490EED0D" w14:textId="0EC61214" w:rsidR="00E07D43" w:rsidRPr="005F11D0" w:rsidRDefault="0067214F" w:rsidP="00FB26FA">
      <w:pPr>
        <w:jc w:val="both"/>
        <w:rPr>
          <w:noProof/>
          <w:sz w:val="24"/>
        </w:rPr>
      </w:pPr>
      <w:r>
        <w:rPr>
          <w:noProof/>
          <w:sz w:val="24"/>
        </w:rPr>
        <w:t xml:space="preserve">We discuss the nested property of multi-stage channel polarization. Based </w:t>
      </w:r>
      <w:r w:rsidR="001E2EB4">
        <w:rPr>
          <w:noProof/>
          <w:sz w:val="24"/>
        </w:rPr>
        <w:t xml:space="preserve">on </w:t>
      </w:r>
      <w:r w:rsidR="001E2EB4">
        <w:rPr>
          <w:noProof/>
          <w:sz w:val="24"/>
        </w:rPr>
        <w:fldChar w:fldCharType="begin"/>
      </w:r>
      <w:r w:rsidR="001E2EB4">
        <w:rPr>
          <w:noProof/>
          <w:sz w:val="24"/>
        </w:rPr>
        <w:instrText xml:space="preserve"> REF _Ref478152770 \h </w:instrText>
      </w:r>
      <w:r w:rsidR="001E2EB4">
        <w:rPr>
          <w:noProof/>
          <w:sz w:val="24"/>
        </w:rPr>
      </w:r>
      <w:r w:rsidR="001E2EB4">
        <w:rPr>
          <w:noProof/>
          <w:sz w:val="24"/>
        </w:rPr>
        <w:fldChar w:fldCharType="separate"/>
      </w:r>
      <w:r w:rsidR="00895993">
        <w:t xml:space="preserve">Figure </w:t>
      </w:r>
      <w:r w:rsidR="00895993">
        <w:rPr>
          <w:noProof/>
        </w:rPr>
        <w:t>3</w:t>
      </w:r>
      <w:r w:rsidR="001E2EB4">
        <w:rPr>
          <w:noProof/>
          <w:sz w:val="24"/>
        </w:rPr>
        <w:fldChar w:fldCharType="end"/>
      </w:r>
      <w:r w:rsidR="001E2EB4">
        <w:rPr>
          <w:noProof/>
          <w:sz w:val="24"/>
        </w:rPr>
        <w:t xml:space="preserve">, </w:t>
      </w:r>
      <w:r w:rsidR="00F32534">
        <w:rPr>
          <w:noProof/>
          <w:sz w:val="24"/>
        </w:rPr>
        <w:t xml:space="preserve">it can be easily seen that W- </w:t>
      </w:r>
      <w:r w:rsidR="00DA3D23">
        <w:rPr>
          <w:noProof/>
          <w:sz w:val="24"/>
        </w:rPr>
        <w:t xml:space="preserve">has </w:t>
      </w:r>
      <w:r w:rsidR="005C4818">
        <w:rPr>
          <w:noProof/>
          <w:sz w:val="24"/>
        </w:rPr>
        <w:t xml:space="preserve">equal or worse capacity </w:t>
      </w:r>
      <w:r w:rsidR="00F32534">
        <w:rPr>
          <w:noProof/>
          <w:sz w:val="24"/>
        </w:rPr>
        <w:t xml:space="preserve">than </w:t>
      </w:r>
      <w:r w:rsidR="00DA3D23">
        <w:rPr>
          <w:noProof/>
          <w:sz w:val="24"/>
        </w:rPr>
        <w:t xml:space="preserve">the </w:t>
      </w:r>
      <w:r w:rsidR="00F32534">
        <w:rPr>
          <w:noProof/>
          <w:sz w:val="24"/>
        </w:rPr>
        <w:t xml:space="preserve">W+ channel. We further observe </w:t>
      </w:r>
      <w:r w:rsidR="00B85C71">
        <w:rPr>
          <w:noProof/>
          <w:sz w:val="24"/>
        </w:rPr>
        <w:t xml:space="preserve">that </w:t>
      </w:r>
      <w:r w:rsidR="00B85C71">
        <w:rPr>
          <w:sz w:val="24"/>
          <w:szCs w:val="24"/>
          <w:lang w:eastAsia="ko-KR"/>
        </w:rPr>
        <w:t xml:space="preserve">the </w:t>
      </w:r>
      <w:r w:rsidR="005C41FA">
        <w:rPr>
          <w:sz w:val="24"/>
          <w:szCs w:val="24"/>
          <w:lang w:eastAsia="ko-KR"/>
        </w:rPr>
        <w:t xml:space="preserve">U </w:t>
      </w:r>
      <w:r w:rsidR="00B85C71">
        <w:rPr>
          <w:sz w:val="24"/>
          <w:szCs w:val="24"/>
          <w:lang w:eastAsia="ko-KR"/>
        </w:rPr>
        <w:t xml:space="preserve">reliability ordering within the group remains invariant </w:t>
      </w:r>
      <w:r w:rsidR="005C41FA">
        <w:rPr>
          <w:sz w:val="24"/>
          <w:szCs w:val="24"/>
          <w:lang w:eastAsia="ko-KR"/>
        </w:rPr>
        <w:t xml:space="preserve">across </w:t>
      </w:r>
      <w:r w:rsidR="003D5393">
        <w:rPr>
          <w:sz w:val="24"/>
          <w:szCs w:val="24"/>
          <w:lang w:eastAsia="ko-KR"/>
        </w:rPr>
        <w:t xml:space="preserve">different groups </w:t>
      </w:r>
      <w:r w:rsidR="00203170">
        <w:rPr>
          <w:sz w:val="24"/>
          <w:szCs w:val="24"/>
          <w:lang w:eastAsia="ko-KR"/>
        </w:rPr>
        <w:t>(e.g., reliability of bits within the channels of W- and W+ follow the same ordering</w:t>
      </w:r>
      <w:r w:rsidR="00264FB9">
        <w:rPr>
          <w:sz w:val="24"/>
          <w:szCs w:val="24"/>
          <w:lang w:eastAsia="ko-KR"/>
        </w:rPr>
        <w:t xml:space="preserve"> </w:t>
      </w:r>
      <w:r w:rsidR="001C4075">
        <w:rPr>
          <w:sz w:val="24"/>
          <w:szCs w:val="24"/>
          <w:lang w:eastAsia="ko-KR"/>
        </w:rPr>
        <w:t>across MI inputs ranging from [0, 1]</w:t>
      </w:r>
      <w:r w:rsidR="00203170">
        <w:rPr>
          <w:sz w:val="24"/>
          <w:szCs w:val="24"/>
          <w:lang w:eastAsia="ko-KR"/>
        </w:rPr>
        <w:t xml:space="preserve">), based on the </w:t>
      </w:r>
      <w:r w:rsidR="00203170" w:rsidRPr="005F11D0">
        <w:rPr>
          <w:noProof/>
          <w:sz w:val="24"/>
        </w:rPr>
        <w:t xml:space="preserve">assumption that </w:t>
      </w:r>
      <w:r w:rsidR="002B7535" w:rsidRPr="005F11D0">
        <w:rPr>
          <w:noProof/>
          <w:sz w:val="24"/>
        </w:rPr>
        <w:t xml:space="preserve">the </w:t>
      </w:r>
      <w:r w:rsidR="00B85C71" w:rsidRPr="005F11D0">
        <w:rPr>
          <w:noProof/>
          <w:sz w:val="24"/>
        </w:rPr>
        <w:t>inputs are from the same channel (typically assumed to be from</w:t>
      </w:r>
      <w:r w:rsidR="00DA3D23" w:rsidRPr="005F11D0">
        <w:rPr>
          <w:noProof/>
          <w:sz w:val="24"/>
        </w:rPr>
        <w:t xml:space="preserve"> an</w:t>
      </w:r>
      <w:r w:rsidR="00B85C71" w:rsidRPr="005F11D0">
        <w:rPr>
          <w:noProof/>
          <w:sz w:val="24"/>
        </w:rPr>
        <w:t xml:space="preserve"> AWGN channel)</w:t>
      </w:r>
      <w:r w:rsidR="00F32534">
        <w:rPr>
          <w:noProof/>
          <w:sz w:val="24"/>
        </w:rPr>
        <w:t>:</w:t>
      </w:r>
    </w:p>
    <w:p w14:paraId="101A34BE" w14:textId="414981C8" w:rsidR="0067214F" w:rsidRPr="005F11D0" w:rsidRDefault="0067214F" w:rsidP="0067214F">
      <w:pPr>
        <w:jc w:val="both"/>
        <w:rPr>
          <w:noProof/>
          <w:sz w:val="24"/>
        </w:rPr>
      </w:pPr>
      <w:r w:rsidRPr="005F11D0">
        <w:rPr>
          <w:b/>
          <w:noProof/>
          <w:sz w:val="24"/>
          <w:u w:val="single"/>
        </w:rPr>
        <w:t xml:space="preserve">Observation </w:t>
      </w:r>
      <w:r w:rsidR="007C26A2" w:rsidRPr="005F11D0">
        <w:rPr>
          <w:b/>
          <w:noProof/>
          <w:sz w:val="24"/>
          <w:u w:val="single"/>
        </w:rPr>
        <w:t>1</w:t>
      </w:r>
      <w:r w:rsidRPr="005F11D0">
        <w:rPr>
          <w:b/>
          <w:noProof/>
          <w:sz w:val="24"/>
          <w:u w:val="single"/>
        </w:rPr>
        <w:t>:</w:t>
      </w:r>
      <w:r w:rsidRPr="005F11D0">
        <w:rPr>
          <w:noProof/>
          <w:sz w:val="24"/>
        </w:rPr>
        <w:t xml:space="preserve"> </w:t>
      </w:r>
      <w:r w:rsidR="00DA209F" w:rsidRPr="005F11D0">
        <w:rPr>
          <w:noProof/>
          <w:sz w:val="24"/>
        </w:rPr>
        <w:t>F</w:t>
      </w:r>
      <w:r w:rsidR="00F32534" w:rsidRPr="005F11D0">
        <w:rPr>
          <w:noProof/>
          <w:sz w:val="24"/>
        </w:rPr>
        <w:t xml:space="preserve">or each step of polarization, </w:t>
      </w:r>
      <w:r w:rsidR="00060C72" w:rsidRPr="005F11D0">
        <w:rPr>
          <w:noProof/>
          <w:sz w:val="24"/>
        </w:rPr>
        <w:t>where N statistically identical channel inputs are polarized into two groups of channels, W- and W+</w:t>
      </w:r>
      <w:r w:rsidR="00DA209F" w:rsidRPr="005F11D0">
        <w:rPr>
          <w:noProof/>
          <w:sz w:val="24"/>
        </w:rPr>
        <w:t>,</w:t>
      </w:r>
      <w:r w:rsidR="00060C72" w:rsidRPr="005F11D0">
        <w:rPr>
          <w:noProof/>
          <w:sz w:val="24"/>
        </w:rPr>
        <w:t xml:space="preserve"> </w:t>
      </w:r>
      <w:r w:rsidR="005F11D0" w:rsidRPr="005F11D0">
        <w:rPr>
          <w:noProof/>
          <w:sz w:val="24"/>
        </w:rPr>
        <w:t xml:space="preserve">the U domain </w:t>
      </w:r>
      <w:r w:rsidR="00DA209F" w:rsidRPr="005F11D0">
        <w:rPr>
          <w:noProof/>
          <w:sz w:val="24"/>
        </w:rPr>
        <w:t>r</w:t>
      </w:r>
      <w:r w:rsidR="000D31D2" w:rsidRPr="005F11D0">
        <w:rPr>
          <w:noProof/>
          <w:sz w:val="24"/>
        </w:rPr>
        <w:t xml:space="preserve">eliability </w:t>
      </w:r>
      <w:r w:rsidR="00F32534" w:rsidRPr="005F11D0">
        <w:rPr>
          <w:noProof/>
          <w:sz w:val="24"/>
        </w:rPr>
        <w:t>ordering</w:t>
      </w:r>
      <w:r w:rsidR="005F11D0" w:rsidRPr="005F11D0">
        <w:rPr>
          <w:noProof/>
          <w:sz w:val="24"/>
        </w:rPr>
        <w:t xml:space="preserve"> of</w:t>
      </w:r>
      <w:r w:rsidR="00F32534" w:rsidRPr="005F11D0">
        <w:rPr>
          <w:noProof/>
          <w:sz w:val="24"/>
        </w:rPr>
        <w:t xml:space="preserve"> </w:t>
      </w:r>
      <w:r w:rsidR="0035396D" w:rsidRPr="005F11D0">
        <w:rPr>
          <w:noProof/>
          <w:sz w:val="24"/>
        </w:rPr>
        <w:t xml:space="preserve">the bits </w:t>
      </w:r>
      <w:r w:rsidR="008F7A00" w:rsidRPr="005F11D0">
        <w:rPr>
          <w:noProof/>
          <w:sz w:val="24"/>
        </w:rPr>
        <w:t xml:space="preserve">within the channel group of </w:t>
      </w:r>
      <w:r w:rsidR="00C036C4" w:rsidRPr="005F11D0">
        <w:rPr>
          <w:noProof/>
          <w:sz w:val="24"/>
        </w:rPr>
        <w:t xml:space="preserve">W- and W+ </w:t>
      </w:r>
      <w:r w:rsidR="005F11D0" w:rsidRPr="005F11D0">
        <w:rPr>
          <w:noProof/>
          <w:sz w:val="24"/>
        </w:rPr>
        <w:t xml:space="preserve">are </w:t>
      </w:r>
      <w:r w:rsidR="00AC0C77">
        <w:rPr>
          <w:noProof/>
          <w:sz w:val="24"/>
        </w:rPr>
        <w:t>identical</w:t>
      </w:r>
      <w:r w:rsidR="00C036C4" w:rsidRPr="005F11D0">
        <w:rPr>
          <w:noProof/>
          <w:sz w:val="24"/>
        </w:rPr>
        <w:t>.</w:t>
      </w:r>
      <w:r w:rsidR="00E9270B">
        <w:rPr>
          <w:noProof/>
          <w:sz w:val="24"/>
        </w:rPr>
        <w:t xml:space="preserve"> Sequence of length N/2 is </w:t>
      </w:r>
      <w:r w:rsidR="003335E3" w:rsidRPr="003517C5">
        <w:rPr>
          <w:b/>
          <w:noProof/>
          <w:sz w:val="24"/>
        </w:rPr>
        <w:t>FULLY NESTED</w:t>
      </w:r>
      <w:r w:rsidR="00E9270B">
        <w:rPr>
          <w:noProof/>
          <w:sz w:val="24"/>
        </w:rPr>
        <w:t xml:space="preserve"> over sequence of length N.</w:t>
      </w:r>
    </w:p>
    <w:p w14:paraId="37A99B41" w14:textId="4E7F7A98" w:rsidR="00711632" w:rsidRDefault="007C26A2" w:rsidP="007C26A2">
      <w:pPr>
        <w:jc w:val="both"/>
        <w:rPr>
          <w:sz w:val="24"/>
          <w:szCs w:val="24"/>
          <w:lang w:val="en-GB" w:eastAsia="ko-KR"/>
        </w:rPr>
      </w:pPr>
      <w:r w:rsidRPr="00494E19">
        <w:rPr>
          <w:sz w:val="24"/>
          <w:szCs w:val="24"/>
          <w:lang w:val="en-GB" w:eastAsia="ko-KR"/>
        </w:rPr>
        <w:t xml:space="preserve">The above </w:t>
      </w:r>
      <w:r w:rsidR="00827F83">
        <w:rPr>
          <w:sz w:val="24"/>
          <w:szCs w:val="24"/>
          <w:lang w:val="en-GB" w:eastAsia="ko-KR"/>
        </w:rPr>
        <w:t xml:space="preserve">property </w:t>
      </w:r>
      <w:r w:rsidR="005D7B98">
        <w:rPr>
          <w:sz w:val="24"/>
          <w:szCs w:val="24"/>
          <w:lang w:val="en-GB" w:eastAsia="ko-KR"/>
        </w:rPr>
        <w:t xml:space="preserve">could </w:t>
      </w:r>
      <w:r w:rsidR="00D35A60">
        <w:rPr>
          <w:sz w:val="24"/>
          <w:szCs w:val="24"/>
          <w:lang w:val="en-GB" w:eastAsia="ko-KR"/>
        </w:rPr>
        <w:t xml:space="preserve">be used to construct a </w:t>
      </w:r>
      <w:r w:rsidR="00451D92">
        <w:rPr>
          <w:sz w:val="24"/>
          <w:szCs w:val="24"/>
          <w:lang w:val="en-GB" w:eastAsia="ko-KR"/>
        </w:rPr>
        <w:t xml:space="preserve">long </w:t>
      </w:r>
      <w:r w:rsidR="002C1350">
        <w:rPr>
          <w:sz w:val="24"/>
          <w:szCs w:val="24"/>
          <w:lang w:val="en-GB" w:eastAsia="ko-KR"/>
        </w:rPr>
        <w:t xml:space="preserve">reliability order </w:t>
      </w:r>
      <w:r w:rsidR="00D35A60">
        <w:rPr>
          <w:sz w:val="24"/>
          <w:szCs w:val="24"/>
          <w:lang w:val="en-GB" w:eastAsia="ko-KR"/>
        </w:rPr>
        <w:t xml:space="preserve">sequence </w:t>
      </w:r>
      <w:r w:rsidR="00451D92">
        <w:rPr>
          <w:sz w:val="24"/>
          <w:szCs w:val="24"/>
          <w:lang w:val="en-GB" w:eastAsia="ko-KR"/>
        </w:rPr>
        <w:t>by recursive extension from short sequence.</w:t>
      </w:r>
      <w:r w:rsidR="000E71BE">
        <w:rPr>
          <w:sz w:val="24"/>
          <w:szCs w:val="24"/>
          <w:lang w:val="en-GB" w:eastAsia="ko-KR"/>
        </w:rPr>
        <w:t xml:space="preserve"> </w:t>
      </w:r>
      <w:r w:rsidR="00A83705">
        <w:rPr>
          <w:sz w:val="24"/>
          <w:szCs w:val="24"/>
          <w:lang w:val="en-GB" w:eastAsia="ko-KR"/>
        </w:rPr>
        <w:t xml:space="preserve">For example, </w:t>
      </w:r>
      <w:r w:rsidR="000722A4">
        <w:rPr>
          <w:sz w:val="24"/>
          <w:szCs w:val="24"/>
          <w:lang w:val="en-GB" w:eastAsia="ko-KR"/>
        </w:rPr>
        <w:t xml:space="preserve">for a polar code of length N = 512, for any payload size K, the U0~U511 could be partitioned into </w:t>
      </w:r>
      <w:r w:rsidR="00FA1C1F">
        <w:rPr>
          <w:sz w:val="24"/>
          <w:szCs w:val="24"/>
          <w:lang w:val="en-GB" w:eastAsia="ko-KR"/>
        </w:rPr>
        <w:t>upper and lower part of two groups of length N/2 with K- and K+ bits allocated to it respectively</w:t>
      </w:r>
      <w:r w:rsidR="002C1838">
        <w:rPr>
          <w:sz w:val="24"/>
          <w:szCs w:val="24"/>
          <w:lang w:val="en-GB" w:eastAsia="ko-KR"/>
        </w:rPr>
        <w:t>.</w:t>
      </w:r>
      <w:r w:rsidR="004C7AAF">
        <w:rPr>
          <w:sz w:val="24"/>
          <w:szCs w:val="24"/>
          <w:lang w:val="en-GB" w:eastAsia="ko-KR"/>
        </w:rPr>
        <w:t xml:space="preserve"> The sequence of length N/2 can be used to extend to length N sequence using nested property.</w:t>
      </w:r>
    </w:p>
    <w:p w14:paraId="10155414" w14:textId="77777777" w:rsidR="00C2144F" w:rsidRDefault="007C26A2" w:rsidP="007C26A2">
      <w:pPr>
        <w:jc w:val="both"/>
        <w:rPr>
          <w:noProof/>
          <w:sz w:val="24"/>
        </w:rPr>
      </w:pPr>
      <w:r w:rsidRPr="00925F0C">
        <w:rPr>
          <w:b/>
          <w:sz w:val="24"/>
          <w:szCs w:val="24"/>
          <w:u w:val="single"/>
          <w:lang w:eastAsia="ko-KR"/>
        </w:rPr>
        <w:t>O</w:t>
      </w:r>
      <w:r>
        <w:rPr>
          <w:b/>
          <w:sz w:val="24"/>
          <w:szCs w:val="24"/>
          <w:u w:val="single"/>
          <w:lang w:eastAsia="ko-KR"/>
        </w:rPr>
        <w:t xml:space="preserve">bservation </w:t>
      </w:r>
      <w:r w:rsidR="00394389">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sidR="004A727F">
        <w:rPr>
          <w:noProof/>
          <w:sz w:val="24"/>
        </w:rPr>
        <w:t>A polar code i</w:t>
      </w:r>
      <w:r w:rsidR="002C2E61" w:rsidRPr="008B18CB">
        <w:rPr>
          <w:noProof/>
          <w:sz w:val="24"/>
        </w:rPr>
        <w:t xml:space="preserve">nformation bit location </w:t>
      </w:r>
      <w:r w:rsidR="004A727F">
        <w:rPr>
          <w:noProof/>
          <w:sz w:val="24"/>
        </w:rPr>
        <w:t xml:space="preserve">mapping </w:t>
      </w:r>
      <w:r w:rsidR="00C2144F">
        <w:rPr>
          <w:noProof/>
          <w:sz w:val="24"/>
        </w:rPr>
        <w:t>could be determined by:</w:t>
      </w:r>
    </w:p>
    <w:p w14:paraId="5E052A91" w14:textId="68C5CF7A" w:rsidR="00C2144F" w:rsidRPr="00C2144F" w:rsidRDefault="001D308C" w:rsidP="00C2144F">
      <w:pPr>
        <w:pStyle w:val="ListParagraph"/>
        <w:numPr>
          <w:ilvl w:val="0"/>
          <w:numId w:val="15"/>
        </w:numPr>
        <w:jc w:val="both"/>
        <w:rPr>
          <w:sz w:val="24"/>
          <w:szCs w:val="24"/>
          <w:lang w:eastAsia="ko-KR"/>
        </w:rPr>
      </w:pPr>
      <w:r w:rsidRPr="00C2144F">
        <w:rPr>
          <w:noProof/>
          <w:sz w:val="24"/>
        </w:rPr>
        <w:t xml:space="preserve">the number of </w:t>
      </w:r>
      <w:r w:rsidR="007C26A2" w:rsidRPr="00C2144F">
        <w:rPr>
          <w:noProof/>
          <w:sz w:val="24"/>
          <w:szCs w:val="20"/>
        </w:rPr>
        <w:t xml:space="preserve">information bits </w:t>
      </w:r>
      <w:r w:rsidRPr="00C2144F">
        <w:rPr>
          <w:noProof/>
          <w:sz w:val="24"/>
        </w:rPr>
        <w:t>allocated to each group</w:t>
      </w:r>
      <w:r w:rsidR="00687830">
        <w:rPr>
          <w:noProof/>
          <w:sz w:val="24"/>
        </w:rPr>
        <w:t xml:space="preserve"> in the U domain</w:t>
      </w:r>
      <w:r w:rsidRPr="00C2144F">
        <w:rPr>
          <w:noProof/>
          <w:sz w:val="24"/>
        </w:rPr>
        <w:t xml:space="preserve"> </w:t>
      </w:r>
      <w:r w:rsidR="00687830">
        <w:rPr>
          <w:noProof/>
          <w:sz w:val="24"/>
        </w:rPr>
        <w:t xml:space="preserve">of the polar code </w:t>
      </w:r>
      <w:r w:rsidR="007C26A2" w:rsidRPr="00C2144F">
        <w:rPr>
          <w:noProof/>
          <w:sz w:val="24"/>
          <w:szCs w:val="20"/>
        </w:rPr>
        <w:t xml:space="preserve">based on mutual information </w:t>
      </w:r>
      <w:r w:rsidR="00965A07" w:rsidRPr="00C2144F">
        <w:rPr>
          <w:noProof/>
          <w:sz w:val="24"/>
        </w:rPr>
        <w:t xml:space="preserve">recursion </w:t>
      </w:r>
    </w:p>
    <w:p w14:paraId="726FD1AD" w14:textId="7598F8CD" w:rsidR="00FC535B" w:rsidRPr="00C2144F" w:rsidRDefault="00F57992" w:rsidP="00C2144F">
      <w:pPr>
        <w:pStyle w:val="ListParagraph"/>
        <w:numPr>
          <w:ilvl w:val="0"/>
          <w:numId w:val="15"/>
        </w:numPr>
        <w:jc w:val="both"/>
        <w:rPr>
          <w:sz w:val="24"/>
          <w:szCs w:val="24"/>
          <w:lang w:eastAsia="ko-KR"/>
        </w:rPr>
      </w:pPr>
      <w:r>
        <w:rPr>
          <w:noProof/>
          <w:sz w:val="24"/>
          <w:szCs w:val="20"/>
        </w:rPr>
        <w:t xml:space="preserve">MI recursion could be applied </w:t>
      </w:r>
      <w:r w:rsidR="00EF579F">
        <w:rPr>
          <w:noProof/>
          <w:sz w:val="24"/>
          <w:szCs w:val="20"/>
        </w:rPr>
        <w:t xml:space="preserve">to extend short sequence to </w:t>
      </w:r>
      <w:r w:rsidR="00EF579F">
        <w:rPr>
          <w:noProof/>
          <w:sz w:val="24"/>
        </w:rPr>
        <w:t>long sequence</w:t>
      </w:r>
      <w:r>
        <w:rPr>
          <w:noProof/>
          <w:sz w:val="24"/>
          <w:szCs w:val="20"/>
        </w:rPr>
        <w:t>.</w:t>
      </w:r>
    </w:p>
    <w:p w14:paraId="083AEA94" w14:textId="5693F5BF" w:rsidR="00B8399D" w:rsidRDefault="00B8399D" w:rsidP="00B8399D">
      <w:pPr>
        <w:pStyle w:val="Heading2"/>
        <w:rPr>
          <w:lang w:val="en-US" w:eastAsia="ko-KR"/>
        </w:rPr>
      </w:pPr>
      <w:r>
        <w:rPr>
          <w:lang w:val="en-US" w:eastAsia="ko-KR"/>
        </w:rPr>
        <w:t>Long sequence construction based on MI</w:t>
      </w:r>
      <w:r w:rsidR="00AE76F9">
        <w:rPr>
          <w:lang w:val="en-US" w:eastAsia="ko-KR"/>
        </w:rPr>
        <w:t>-DE</w:t>
      </w:r>
    </w:p>
    <w:p w14:paraId="3BFCCCEC" w14:textId="6617EE3F" w:rsidR="00B113F4" w:rsidRDefault="00B113F4" w:rsidP="004005B7">
      <w:pPr>
        <w:jc w:val="both"/>
        <w:rPr>
          <w:sz w:val="24"/>
          <w:lang w:eastAsia="ko-KR"/>
        </w:rPr>
      </w:pPr>
      <w:r>
        <w:rPr>
          <w:sz w:val="24"/>
          <w:lang w:eastAsia="ko-KR"/>
        </w:rPr>
        <w:t>One of the nice property of MI</w:t>
      </w:r>
      <w:r w:rsidR="00DB706F">
        <w:rPr>
          <w:sz w:val="24"/>
          <w:lang w:eastAsia="ko-KR"/>
        </w:rPr>
        <w:t>-</w:t>
      </w:r>
      <w:r w:rsidR="00AA4C46">
        <w:rPr>
          <w:sz w:val="24"/>
          <w:lang w:eastAsia="ko-KR"/>
        </w:rPr>
        <w:t>DE</w:t>
      </w:r>
      <w:r>
        <w:rPr>
          <w:sz w:val="24"/>
          <w:lang w:eastAsia="ko-KR"/>
        </w:rPr>
        <w:t xml:space="preserve"> based</w:t>
      </w:r>
      <w:r w:rsidR="00DB706F">
        <w:rPr>
          <w:sz w:val="24"/>
          <w:lang w:eastAsia="ko-KR"/>
        </w:rPr>
        <w:t xml:space="preserve"> sequence design</w:t>
      </w:r>
      <w:r>
        <w:rPr>
          <w:sz w:val="24"/>
          <w:lang w:eastAsia="ko-KR"/>
        </w:rPr>
        <w:t xml:space="preserve"> is that it, by its inherent nature, leads to a </w:t>
      </w:r>
      <w:r w:rsidR="0028088B" w:rsidRPr="003517C5">
        <w:rPr>
          <w:b/>
          <w:sz w:val="24"/>
          <w:lang w:eastAsia="ko-KR"/>
        </w:rPr>
        <w:t>FULLY NESTED</w:t>
      </w:r>
      <w:r w:rsidR="0028088B">
        <w:rPr>
          <w:sz w:val="24"/>
          <w:lang w:eastAsia="ko-KR"/>
        </w:rPr>
        <w:t xml:space="preserve"> </w:t>
      </w:r>
      <w:r>
        <w:rPr>
          <w:sz w:val="24"/>
          <w:lang w:eastAsia="ko-KR"/>
        </w:rPr>
        <w:t xml:space="preserve">sequence structure. </w:t>
      </w:r>
      <w:r w:rsidR="00DB706F">
        <w:rPr>
          <w:sz w:val="24"/>
          <w:lang w:eastAsia="ko-KR"/>
        </w:rPr>
        <w:t>In other words</w:t>
      </w:r>
      <w:r>
        <w:rPr>
          <w:sz w:val="24"/>
          <w:lang w:eastAsia="ko-KR"/>
        </w:rPr>
        <w:t>, once a length N sequence is given, we can</w:t>
      </w:r>
      <w:r w:rsidR="00DB706F">
        <w:rPr>
          <w:sz w:val="24"/>
          <w:lang w:eastAsia="ko-KR"/>
        </w:rPr>
        <w:t xml:space="preserve"> </w:t>
      </w:r>
      <w:r>
        <w:rPr>
          <w:sz w:val="24"/>
          <w:lang w:eastAsia="ko-KR"/>
        </w:rPr>
        <w:t>use it as the reference signal and</w:t>
      </w:r>
      <w:r w:rsidR="00DB706F">
        <w:rPr>
          <w:sz w:val="24"/>
          <w:lang w:eastAsia="ko-KR"/>
        </w:rPr>
        <w:t xml:space="preserve"> easily</w:t>
      </w:r>
      <w:r>
        <w:rPr>
          <w:sz w:val="24"/>
          <w:lang w:eastAsia="ko-KR"/>
        </w:rPr>
        <w:t xml:space="preserve"> derive 2N sequence</w:t>
      </w:r>
      <w:r w:rsidR="006E2C5F">
        <w:rPr>
          <w:sz w:val="24"/>
          <w:lang w:eastAsia="ko-KR"/>
        </w:rPr>
        <w:t xml:space="preserve"> recursively</w:t>
      </w:r>
      <w:r>
        <w:rPr>
          <w:sz w:val="24"/>
          <w:lang w:eastAsia="ko-KR"/>
        </w:rPr>
        <w:t xml:space="preserve">. </w:t>
      </w:r>
      <w:r w:rsidR="00DB706F">
        <w:rPr>
          <w:sz w:val="24"/>
          <w:lang w:eastAsia="ko-KR"/>
        </w:rPr>
        <w:t xml:space="preserve">More precisely, we can first duplicate the length-N sequence into two length-N sequences, which corresponds to the construction of W+ and W- channel after the first stage of polarization in the 2*N Polar code, and then specify, using a bit-vector of length 2N, whether an increment of information bit is mapped into the W+ or W-. </w:t>
      </w:r>
    </w:p>
    <w:p w14:paraId="784F6358" w14:textId="102CAC3C" w:rsidR="000E499C" w:rsidRDefault="000E499C" w:rsidP="004005B7">
      <w:pPr>
        <w:jc w:val="both"/>
        <w:rPr>
          <w:sz w:val="24"/>
          <w:lang w:eastAsia="ko-KR"/>
        </w:rPr>
      </w:pPr>
      <w:r>
        <w:rPr>
          <w:sz w:val="24"/>
          <w:lang w:eastAsia="ko-KR"/>
        </w:rPr>
        <w:t xml:space="preserve">For example, as illustrated in </w:t>
      </w:r>
      <w:r w:rsidR="00405291" w:rsidRPr="00405291">
        <w:rPr>
          <w:sz w:val="24"/>
          <w:szCs w:val="24"/>
          <w:lang w:eastAsia="ko-KR"/>
        </w:rPr>
        <w:fldChar w:fldCharType="begin"/>
      </w:r>
      <w:r w:rsidR="00405291" w:rsidRPr="00405291">
        <w:rPr>
          <w:sz w:val="24"/>
          <w:szCs w:val="24"/>
          <w:lang w:eastAsia="ko-KR"/>
        </w:rPr>
        <w:instrText xml:space="preserve"> REF _Ref485650951 \h  \* MERGEFORMAT </w:instrText>
      </w:r>
      <w:r w:rsidR="00405291" w:rsidRPr="00405291">
        <w:rPr>
          <w:sz w:val="24"/>
          <w:szCs w:val="24"/>
          <w:lang w:eastAsia="ko-KR"/>
        </w:rPr>
      </w:r>
      <w:r w:rsidR="00405291" w:rsidRPr="00405291">
        <w:rPr>
          <w:sz w:val="24"/>
          <w:szCs w:val="24"/>
          <w:lang w:eastAsia="ko-KR"/>
        </w:rPr>
        <w:fldChar w:fldCharType="separate"/>
      </w:r>
      <w:r w:rsidR="00895993" w:rsidRPr="00895993">
        <w:rPr>
          <w:sz w:val="24"/>
          <w:szCs w:val="24"/>
        </w:rPr>
        <w:t xml:space="preserve">Figure </w:t>
      </w:r>
      <w:r w:rsidR="00895993" w:rsidRPr="00895993">
        <w:rPr>
          <w:noProof/>
          <w:sz w:val="24"/>
          <w:szCs w:val="24"/>
        </w:rPr>
        <w:t>6</w:t>
      </w:r>
      <w:r w:rsidR="00405291" w:rsidRPr="00405291">
        <w:rPr>
          <w:sz w:val="24"/>
          <w:szCs w:val="24"/>
          <w:lang w:eastAsia="ko-KR"/>
        </w:rPr>
        <w:fldChar w:fldCharType="end"/>
      </w:r>
      <w:r>
        <w:rPr>
          <w:sz w:val="24"/>
          <w:lang w:eastAsia="ko-KR"/>
        </w:rPr>
        <w:t>, assume we obtained the length-8 sequence of [7,6,5,3,4,3,2,1] and plan to extend, using MI-evolution, to a length-16 sequence, all we need to do is to duplicate the sequence, increment one of the sequence by 8, and define a length-16 bit vector to indicate whether a certain info-bit goes to</w:t>
      </w:r>
      <w:r w:rsidR="00C721C2">
        <w:rPr>
          <w:sz w:val="24"/>
          <w:lang w:eastAsia="ko-KR"/>
        </w:rPr>
        <w:t xml:space="preserve"> the upper half</w:t>
      </w:r>
      <w:r>
        <w:rPr>
          <w:sz w:val="24"/>
          <w:lang w:eastAsia="ko-KR"/>
        </w:rPr>
        <w:t xml:space="preserve"> or lower half</w:t>
      </w:r>
      <w:r w:rsidR="00C721C2">
        <w:rPr>
          <w:sz w:val="24"/>
          <w:lang w:eastAsia="ko-KR"/>
        </w:rPr>
        <w:t xml:space="preserve"> of the sub-channel after one stage of polarization. Now, in order to determine the bit allocation for a specific K, one just needs to count the number of ones in the 16-bit vector up to location K, which determines the number of bits to be allocated to the upper half. </w:t>
      </w:r>
    </w:p>
    <w:p w14:paraId="1BB5865F" w14:textId="3D92B9F2" w:rsidR="000E499C" w:rsidRDefault="000E499C" w:rsidP="004005B7">
      <w:pPr>
        <w:jc w:val="both"/>
        <w:rPr>
          <w:sz w:val="24"/>
          <w:lang w:eastAsia="ko-KR"/>
        </w:rPr>
      </w:pPr>
      <w:r>
        <w:rPr>
          <w:sz w:val="24"/>
          <w:lang w:eastAsia="ko-KR"/>
        </w:rPr>
        <w:lastRenderedPageBreak/>
        <w:t xml:space="preserve">Note that this extension is cheap in terms of description complexity in the sense that only </w:t>
      </w:r>
      <w:r w:rsidR="00C721C2">
        <w:rPr>
          <w:sz w:val="24"/>
          <w:lang w:eastAsia="ko-KR"/>
        </w:rPr>
        <w:t>(16+8*log2(8))</w:t>
      </w:r>
      <w:r w:rsidR="004005B7">
        <w:rPr>
          <w:sz w:val="24"/>
          <w:lang w:eastAsia="ko-KR"/>
        </w:rPr>
        <w:t xml:space="preserve"> </w:t>
      </w:r>
      <w:r w:rsidR="00C721C2">
        <w:rPr>
          <w:sz w:val="24"/>
          <w:lang w:eastAsia="ko-KR"/>
        </w:rPr>
        <w:t>=</w:t>
      </w:r>
      <w:r w:rsidR="004005B7">
        <w:rPr>
          <w:sz w:val="24"/>
          <w:lang w:eastAsia="ko-KR"/>
        </w:rPr>
        <w:t xml:space="preserve"> </w:t>
      </w:r>
      <w:r w:rsidR="00C721C2">
        <w:rPr>
          <w:sz w:val="24"/>
          <w:lang w:eastAsia="ko-KR"/>
        </w:rPr>
        <w:t>40 bits are needed to describe the whole sequence, instead of 16*log2(16)=64 bits</w:t>
      </w:r>
      <w:r w:rsidR="004005B7">
        <w:rPr>
          <w:sz w:val="24"/>
          <w:lang w:eastAsia="ko-KR"/>
        </w:rPr>
        <w:t>, which are needed, if the length-</w:t>
      </w:r>
      <w:r w:rsidR="004005B7" w:rsidRPr="003517C5">
        <w:rPr>
          <w:sz w:val="24"/>
          <w:lang w:eastAsia="ko-KR"/>
        </w:rPr>
        <w:t xml:space="preserve">64 </w:t>
      </w:r>
      <w:r w:rsidR="00340E3E" w:rsidRPr="003517C5">
        <w:rPr>
          <w:sz w:val="24"/>
          <w:lang w:eastAsia="ko-KR"/>
        </w:rPr>
        <w:t xml:space="preserve">(not </w:t>
      </w:r>
      <w:r w:rsidR="00340E3E" w:rsidRPr="003517C5">
        <w:rPr>
          <w:b/>
          <w:sz w:val="24"/>
          <w:lang w:eastAsia="ko-KR"/>
        </w:rPr>
        <w:t>FULLY NESTED</w:t>
      </w:r>
      <w:r w:rsidR="00340E3E" w:rsidRPr="003517C5">
        <w:rPr>
          <w:sz w:val="24"/>
          <w:lang w:eastAsia="ko-KR"/>
        </w:rPr>
        <w:t xml:space="preserve">) </w:t>
      </w:r>
      <w:r w:rsidR="004005B7" w:rsidRPr="003517C5">
        <w:rPr>
          <w:sz w:val="24"/>
          <w:lang w:eastAsia="ko-KR"/>
        </w:rPr>
        <w:t>sequence</w:t>
      </w:r>
      <w:r w:rsidR="004005B7">
        <w:rPr>
          <w:sz w:val="24"/>
          <w:lang w:eastAsia="ko-KR"/>
        </w:rPr>
        <w:t xml:space="preserve"> were to be enumerated explicitly.</w:t>
      </w:r>
    </w:p>
    <w:p w14:paraId="5E869A1B" w14:textId="77777777" w:rsidR="000E499C" w:rsidRDefault="000E499C" w:rsidP="000E499C">
      <w:pPr>
        <w:keepNext/>
        <w:jc w:val="center"/>
      </w:pPr>
      <w:r>
        <w:object w:dxaOrig="3027" w:dyaOrig="4966" w14:anchorId="7F705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279pt" o:ole="">
            <v:imagedata r:id="rId17" o:title=""/>
          </v:shape>
          <o:OLEObject Type="Embed" ProgID="Visio.Drawing.11" ShapeID="_x0000_i1025" DrawAspect="Content" ObjectID="_1559421237" r:id="rId18"/>
        </w:object>
      </w:r>
    </w:p>
    <w:p w14:paraId="6CD2DAB8" w14:textId="2ED39436" w:rsidR="000E499C" w:rsidRDefault="000E499C" w:rsidP="000E499C">
      <w:pPr>
        <w:pStyle w:val="Caption"/>
        <w:jc w:val="center"/>
      </w:pPr>
      <w:bookmarkStart w:id="8" w:name="_Ref485650951"/>
      <w:r>
        <w:t xml:space="preserve">Figure </w:t>
      </w:r>
      <w:fldSimple w:instr=" SEQ Figure \* ARABIC ">
        <w:r w:rsidR="00895993">
          <w:rPr>
            <w:noProof/>
          </w:rPr>
          <w:t>6</w:t>
        </w:r>
      </w:fldSimple>
      <w:bookmarkEnd w:id="8"/>
      <w:r>
        <w:t xml:space="preserve"> Using MI-evolution to build long sequence</w:t>
      </w:r>
      <w:r w:rsidR="00405291">
        <w:t xml:space="preserve"> (from length-8 sequence to length-16 sequence)</w:t>
      </w:r>
    </w:p>
    <w:p w14:paraId="17F33209" w14:textId="50D6E11B" w:rsidR="000E499C" w:rsidRPr="00B113F4" w:rsidRDefault="000E499C" w:rsidP="00B113F4">
      <w:pPr>
        <w:rPr>
          <w:sz w:val="24"/>
          <w:lang w:eastAsia="ko-KR"/>
        </w:rPr>
      </w:pPr>
    </w:p>
    <w:p w14:paraId="068E1644" w14:textId="6CE4EA8E" w:rsidR="00B8399D" w:rsidRDefault="00F84EDB" w:rsidP="00B8399D">
      <w:pPr>
        <w:pStyle w:val="Heading2"/>
        <w:rPr>
          <w:lang w:val="en-US" w:eastAsia="ko-KR"/>
        </w:rPr>
      </w:pPr>
      <w:r>
        <w:rPr>
          <w:lang w:val="en-US" w:eastAsia="ko-KR"/>
        </w:rPr>
        <w:t>Low complexity description based on Nested Property</w:t>
      </w:r>
    </w:p>
    <w:p w14:paraId="0334DCE7" w14:textId="6E3E1674" w:rsidR="00405291" w:rsidRDefault="004005B7" w:rsidP="004005B7">
      <w:pPr>
        <w:jc w:val="both"/>
        <w:rPr>
          <w:sz w:val="24"/>
          <w:szCs w:val="24"/>
          <w:lang w:eastAsia="ko-KR"/>
        </w:rPr>
      </w:pPr>
      <w:r w:rsidRPr="004005B7">
        <w:rPr>
          <w:sz w:val="24"/>
          <w:lang w:eastAsia="ko-KR"/>
        </w:rPr>
        <w:t>Following from the previous section,</w:t>
      </w:r>
      <w:r w:rsidR="00405291">
        <w:rPr>
          <w:sz w:val="24"/>
          <w:lang w:eastAsia="ko-KR"/>
        </w:rPr>
        <w:t xml:space="preserve"> one can recursively exploit the nested nature of the MI-</w:t>
      </w:r>
      <w:r w:rsidR="00DD066B">
        <w:rPr>
          <w:sz w:val="24"/>
          <w:lang w:eastAsia="ko-KR"/>
        </w:rPr>
        <w:t>DE</w:t>
      </w:r>
      <w:r w:rsidR="00405291">
        <w:rPr>
          <w:sz w:val="24"/>
          <w:lang w:eastAsia="ko-KR"/>
        </w:rPr>
        <w:t xml:space="preserve"> based construction to further drive down the description complexity of the bit order sequence. As illustrated </w:t>
      </w:r>
      <w:r w:rsidR="00405291" w:rsidRPr="00405291">
        <w:rPr>
          <w:sz w:val="24"/>
          <w:szCs w:val="24"/>
          <w:lang w:eastAsia="ko-KR"/>
        </w:rPr>
        <w:t xml:space="preserve">in </w:t>
      </w:r>
      <w:r w:rsidR="00405291" w:rsidRPr="00405291">
        <w:rPr>
          <w:sz w:val="24"/>
          <w:szCs w:val="24"/>
          <w:lang w:eastAsia="ko-KR"/>
        </w:rPr>
        <w:fldChar w:fldCharType="begin"/>
      </w:r>
      <w:r w:rsidR="00405291" w:rsidRPr="00405291">
        <w:rPr>
          <w:sz w:val="24"/>
          <w:szCs w:val="24"/>
          <w:lang w:eastAsia="ko-KR"/>
        </w:rPr>
        <w:instrText xml:space="preserve"> REF _Ref478153244 \h </w:instrText>
      </w:r>
      <w:r w:rsidR="00405291">
        <w:rPr>
          <w:sz w:val="24"/>
          <w:szCs w:val="24"/>
          <w:lang w:eastAsia="ko-KR"/>
        </w:rPr>
        <w:instrText xml:space="preserve"> \* MERGEFORMAT </w:instrText>
      </w:r>
      <w:r w:rsidR="00405291" w:rsidRPr="00405291">
        <w:rPr>
          <w:sz w:val="24"/>
          <w:szCs w:val="24"/>
          <w:lang w:eastAsia="ko-KR"/>
        </w:rPr>
      </w:r>
      <w:r w:rsidR="00405291" w:rsidRPr="00405291">
        <w:rPr>
          <w:sz w:val="24"/>
          <w:szCs w:val="24"/>
          <w:lang w:eastAsia="ko-KR"/>
        </w:rPr>
        <w:fldChar w:fldCharType="separate"/>
      </w:r>
      <w:r w:rsidR="00895993" w:rsidRPr="00895993">
        <w:rPr>
          <w:sz w:val="24"/>
          <w:szCs w:val="24"/>
        </w:rPr>
        <w:t xml:space="preserve">Figure </w:t>
      </w:r>
      <w:r w:rsidR="00895993" w:rsidRPr="00895993">
        <w:rPr>
          <w:noProof/>
          <w:sz w:val="24"/>
          <w:szCs w:val="24"/>
        </w:rPr>
        <w:t>8</w:t>
      </w:r>
      <w:r w:rsidR="00405291" w:rsidRPr="00405291">
        <w:rPr>
          <w:sz w:val="24"/>
          <w:szCs w:val="24"/>
          <w:lang w:eastAsia="ko-KR"/>
        </w:rPr>
        <w:fldChar w:fldCharType="end"/>
      </w:r>
      <w:r w:rsidR="00405291" w:rsidRPr="00405291">
        <w:rPr>
          <w:sz w:val="24"/>
          <w:szCs w:val="24"/>
          <w:lang w:eastAsia="ko-KR"/>
        </w:rPr>
        <w:t>,</w:t>
      </w:r>
      <w:r w:rsidR="00405291">
        <w:rPr>
          <w:sz w:val="24"/>
          <w:szCs w:val="24"/>
          <w:lang w:eastAsia="ko-KR"/>
        </w:rPr>
        <w:t xml:space="preserve"> with the bit-vector based extension recursively applied and with a length-2 sequence given, to describe a nested length-16 sequence, only (2+4+8+16)=30 bits are needed.</w:t>
      </w:r>
    </w:p>
    <w:p w14:paraId="1CE63E84" w14:textId="05EC5C7D" w:rsidR="00405291" w:rsidRDefault="00405291" w:rsidP="004005B7">
      <w:pPr>
        <w:jc w:val="both"/>
        <w:rPr>
          <w:sz w:val="24"/>
          <w:szCs w:val="24"/>
          <w:lang w:eastAsia="ko-KR"/>
        </w:rPr>
      </w:pPr>
      <w:r>
        <w:rPr>
          <w:sz w:val="24"/>
          <w:szCs w:val="24"/>
          <w:lang w:eastAsia="ko-KR"/>
        </w:rPr>
        <w:t>In general, the number of bits required for describing a length N sequence using a length N_ref short reference sequence is</w:t>
      </w:r>
    </w:p>
    <w:p w14:paraId="57A4EBAB" w14:textId="5ACC866A" w:rsidR="00405291" w:rsidRPr="005F7D44" w:rsidRDefault="00752CE7" w:rsidP="004005B7">
      <w:pPr>
        <w:jc w:val="both"/>
        <w:rPr>
          <w:sz w:val="24"/>
          <w:szCs w:val="24"/>
          <w:lang w:eastAsia="ko-KR"/>
        </w:rPr>
      </w:pPr>
      <m:oMathPara>
        <m:oMath>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func>
            <m:funcPr>
              <m:ctrlPr>
                <w:rPr>
                  <w:rFonts w:ascii="Cambria Math" w:hAnsi="Cambria Math"/>
                  <w:i/>
                  <w:sz w:val="24"/>
                  <w:szCs w:val="24"/>
                  <w:lang w:eastAsia="ko-KR"/>
                </w:rPr>
              </m:ctrlPr>
            </m:funcPr>
            <m:fName>
              <m:sSub>
                <m:sSubPr>
                  <m:ctrlPr>
                    <w:rPr>
                      <w:rFonts w:ascii="Cambria Math" w:hAnsi="Cambria Math"/>
                      <w:i/>
                      <w:sz w:val="24"/>
                      <w:szCs w:val="24"/>
                      <w:lang w:eastAsia="ko-KR"/>
                    </w:rPr>
                  </m:ctrlPr>
                </m:sSubPr>
                <m:e>
                  <m:r>
                    <m:rPr>
                      <m:sty m:val="p"/>
                    </m:rPr>
                    <w:rPr>
                      <w:rFonts w:ascii="Cambria Math" w:hAnsi="Cambria Math"/>
                      <w:sz w:val="24"/>
                      <w:szCs w:val="24"/>
                      <w:lang w:eastAsia="ko-KR"/>
                    </w:rPr>
                    <m:t>log</m:t>
                  </m:r>
                  <m:ctrlPr>
                    <w:rPr>
                      <w:rFonts w:ascii="Cambria Math" w:hAnsi="Cambria Math"/>
                      <w:sz w:val="24"/>
                      <w:szCs w:val="24"/>
                      <w:lang w:eastAsia="ko-KR"/>
                    </w:rPr>
                  </m:ctrlPr>
                </m:e>
                <m:sub>
                  <m:r>
                    <w:rPr>
                      <w:rFonts w:ascii="Cambria Math" w:hAnsi="Cambria Math"/>
                      <w:sz w:val="24"/>
                      <w:szCs w:val="24"/>
                      <w:lang w:eastAsia="ko-KR"/>
                    </w:rPr>
                    <m:t>2</m:t>
                  </m:r>
                  <m:ctrlPr>
                    <w:rPr>
                      <w:rFonts w:ascii="Cambria Math" w:hAnsi="Cambria Math"/>
                      <w:sz w:val="24"/>
                      <w:szCs w:val="24"/>
                      <w:lang w:eastAsia="ko-KR"/>
                    </w:rPr>
                  </m:ctrlPr>
                </m:sub>
              </m:sSub>
            </m:fName>
            <m:e>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e>
          </m:func>
          <m:r>
            <w:rPr>
              <w:rFonts w:ascii="Cambria Math" w:hAnsi="Cambria Math"/>
              <w:sz w:val="24"/>
              <w:szCs w:val="24"/>
              <w:lang w:eastAsia="ko-KR"/>
            </w:rPr>
            <m:t>+</m:t>
          </m:r>
          <m:sSub>
            <m:sSubPr>
              <m:ctrlPr>
                <w:rPr>
                  <w:rFonts w:ascii="Cambria Math" w:hAnsi="Cambria Math"/>
                  <w:i/>
                  <w:sz w:val="24"/>
                  <w:szCs w:val="24"/>
                  <w:lang w:eastAsia="ko-KR"/>
                </w:rPr>
              </m:ctrlPr>
            </m:sSubPr>
            <m:e>
              <m:r>
                <w:rPr>
                  <w:rFonts w:ascii="Cambria Math" w:hAnsi="Cambria Math"/>
                  <w:sz w:val="24"/>
                  <w:szCs w:val="24"/>
                  <w:lang w:eastAsia="ko-KR"/>
                </w:rPr>
                <m:t>2*N</m:t>
              </m:r>
            </m:e>
            <m:sub>
              <m:r>
                <w:rPr>
                  <w:rFonts w:ascii="Cambria Math" w:hAnsi="Cambria Math"/>
                  <w:sz w:val="24"/>
                  <w:szCs w:val="24"/>
                  <w:lang w:eastAsia="ko-KR"/>
                </w:rPr>
                <m:t>ref</m:t>
              </m:r>
            </m:sub>
          </m:sSub>
          <m:r>
            <w:rPr>
              <w:rFonts w:ascii="Cambria Math" w:hAnsi="Cambria Math"/>
              <w:sz w:val="24"/>
              <w:szCs w:val="24"/>
              <w:lang w:eastAsia="ko-KR"/>
            </w:rPr>
            <m:t>+4*</m:t>
          </m:r>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r>
            <w:rPr>
              <w:rFonts w:ascii="Cambria Math" w:hAnsi="Cambria Math"/>
              <w:sz w:val="24"/>
              <w:szCs w:val="24"/>
              <w:lang w:eastAsia="ko-KR"/>
            </w:rPr>
            <m:t>+…+N</m:t>
          </m:r>
          <m:r>
            <m:rPr>
              <m:sty m:val="p"/>
            </m:rPr>
            <w:rPr>
              <w:rFonts w:ascii="Cambria Math" w:hAnsi="Cambria Math"/>
              <w:sz w:val="24"/>
              <w:szCs w:val="24"/>
              <w:lang w:eastAsia="ko-KR"/>
            </w:rPr>
            <w:br/>
          </m:r>
        </m:oMath>
        <m:oMath>
          <m:r>
            <w:rPr>
              <w:rFonts w:ascii="Cambria Math" w:hAnsi="Cambria Math"/>
              <w:sz w:val="24"/>
              <w:szCs w:val="24"/>
              <w:lang w:eastAsia="ko-KR"/>
            </w:rPr>
            <m:t>=</m:t>
          </m:r>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d>
            <m:dPr>
              <m:begChr m:val="["/>
              <m:endChr m:val="]"/>
              <m:ctrlPr>
                <w:rPr>
                  <w:rFonts w:ascii="Cambria Math" w:hAnsi="Cambria Math"/>
                  <w:i/>
                  <w:sz w:val="24"/>
                  <w:szCs w:val="24"/>
                  <w:lang w:eastAsia="ko-KR"/>
                </w:rPr>
              </m:ctrlPr>
            </m:dPr>
            <m:e>
              <m:d>
                <m:dPr>
                  <m:ctrlPr>
                    <w:rPr>
                      <w:rFonts w:ascii="Cambria Math" w:hAnsi="Cambria Math"/>
                      <w:i/>
                      <w:sz w:val="24"/>
                      <w:szCs w:val="24"/>
                      <w:lang w:eastAsia="ko-KR"/>
                    </w:rPr>
                  </m:ctrlPr>
                </m:dPr>
                <m:e>
                  <m:sSup>
                    <m:sSupPr>
                      <m:ctrlPr>
                        <w:rPr>
                          <w:rFonts w:ascii="Cambria Math" w:hAnsi="Cambria Math"/>
                          <w:i/>
                          <w:sz w:val="24"/>
                          <w:szCs w:val="24"/>
                          <w:lang w:eastAsia="ko-KR"/>
                        </w:rPr>
                      </m:ctrlPr>
                    </m:sSupPr>
                    <m:e>
                      <m:r>
                        <w:rPr>
                          <w:rFonts w:ascii="Cambria Math" w:hAnsi="Cambria Math"/>
                          <w:sz w:val="24"/>
                          <w:szCs w:val="24"/>
                          <w:lang w:eastAsia="ko-KR"/>
                        </w:rPr>
                        <m:t>2</m:t>
                      </m:r>
                    </m:e>
                    <m:sup>
                      <m:func>
                        <m:funcPr>
                          <m:ctrlPr>
                            <w:rPr>
                              <w:rFonts w:ascii="Cambria Math" w:hAnsi="Cambria Math"/>
                              <w:i/>
                              <w:sz w:val="24"/>
                              <w:szCs w:val="24"/>
                              <w:lang w:eastAsia="ko-KR"/>
                            </w:rPr>
                          </m:ctrlPr>
                        </m:funcPr>
                        <m:fName>
                          <m:sSub>
                            <m:sSubPr>
                              <m:ctrlPr>
                                <w:rPr>
                                  <w:rFonts w:ascii="Cambria Math" w:hAnsi="Cambria Math"/>
                                  <w:i/>
                                  <w:sz w:val="24"/>
                                  <w:szCs w:val="24"/>
                                  <w:lang w:eastAsia="ko-KR"/>
                                </w:rPr>
                              </m:ctrlPr>
                            </m:sSubPr>
                            <m:e>
                              <m:r>
                                <m:rPr>
                                  <m:sty m:val="p"/>
                                </m:rPr>
                                <w:rPr>
                                  <w:rFonts w:ascii="Cambria Math" w:hAnsi="Cambria Math"/>
                                  <w:sz w:val="24"/>
                                  <w:szCs w:val="24"/>
                                  <w:lang w:eastAsia="ko-KR"/>
                                </w:rPr>
                                <m:t>log</m:t>
                              </m:r>
                              <m:ctrlPr>
                                <w:rPr>
                                  <w:rFonts w:ascii="Cambria Math" w:hAnsi="Cambria Math"/>
                                  <w:sz w:val="24"/>
                                  <w:szCs w:val="24"/>
                                  <w:lang w:eastAsia="ko-KR"/>
                                </w:rPr>
                              </m:ctrlPr>
                            </m:e>
                            <m:sub>
                              <m:r>
                                <w:rPr>
                                  <w:rFonts w:ascii="Cambria Math" w:hAnsi="Cambria Math"/>
                                  <w:sz w:val="24"/>
                                  <w:szCs w:val="24"/>
                                  <w:lang w:eastAsia="ko-KR"/>
                                </w:rPr>
                                <m:t>2</m:t>
                              </m:r>
                              <m:ctrlPr>
                                <w:rPr>
                                  <w:rFonts w:ascii="Cambria Math" w:hAnsi="Cambria Math"/>
                                  <w:sz w:val="24"/>
                                  <w:szCs w:val="24"/>
                                  <w:lang w:eastAsia="ko-KR"/>
                                </w:rPr>
                              </m:ctrlPr>
                            </m:sub>
                          </m:sSub>
                        </m:fName>
                        <m:e>
                          <m:d>
                            <m:dPr>
                              <m:ctrlPr>
                                <w:rPr>
                                  <w:rFonts w:ascii="Cambria Math" w:hAnsi="Cambria Math"/>
                                  <w:i/>
                                  <w:sz w:val="24"/>
                                  <w:szCs w:val="24"/>
                                  <w:lang w:eastAsia="ko-KR"/>
                                </w:rPr>
                              </m:ctrlPr>
                            </m:dPr>
                            <m:e>
                              <m:f>
                                <m:fPr>
                                  <m:ctrlPr>
                                    <w:rPr>
                                      <w:rFonts w:ascii="Cambria Math" w:hAnsi="Cambria Math"/>
                                      <w:i/>
                                      <w:sz w:val="24"/>
                                      <w:szCs w:val="24"/>
                                      <w:lang w:eastAsia="ko-KR"/>
                                    </w:rPr>
                                  </m:ctrlPr>
                                </m:fPr>
                                <m:num>
                                  <m:r>
                                    <w:rPr>
                                      <w:rFonts w:ascii="Cambria Math" w:hAnsi="Cambria Math"/>
                                      <w:sz w:val="24"/>
                                      <w:szCs w:val="24"/>
                                      <w:lang w:eastAsia="ko-KR"/>
                                    </w:rPr>
                                    <m:t>N</m:t>
                                  </m:r>
                                </m:num>
                                <m:den>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den>
                              </m:f>
                            </m:e>
                          </m:d>
                        </m:e>
                      </m:func>
                      <m:r>
                        <w:rPr>
                          <w:rFonts w:ascii="Cambria Math" w:hAnsi="Cambria Math"/>
                          <w:sz w:val="24"/>
                          <w:szCs w:val="24"/>
                          <w:lang w:eastAsia="ko-KR"/>
                        </w:rPr>
                        <m:t>+1</m:t>
                      </m:r>
                    </m:sup>
                  </m:sSup>
                  <m:r>
                    <w:rPr>
                      <w:rFonts w:ascii="Cambria Math" w:hAnsi="Cambria Math"/>
                      <w:sz w:val="24"/>
                      <w:szCs w:val="24"/>
                      <w:lang w:eastAsia="ko-KR"/>
                    </w:rPr>
                    <m:t>-2</m:t>
                  </m:r>
                </m:e>
              </m:d>
              <m:r>
                <w:rPr>
                  <w:rFonts w:ascii="Cambria Math" w:hAnsi="Cambria Math"/>
                  <w:sz w:val="24"/>
                  <w:szCs w:val="24"/>
                  <w:lang w:eastAsia="ko-KR"/>
                </w:rPr>
                <m:t>+</m:t>
              </m:r>
              <m:func>
                <m:funcPr>
                  <m:ctrlPr>
                    <w:rPr>
                      <w:rFonts w:ascii="Cambria Math" w:hAnsi="Cambria Math"/>
                      <w:i/>
                      <w:sz w:val="24"/>
                      <w:szCs w:val="24"/>
                      <w:lang w:eastAsia="ko-KR"/>
                    </w:rPr>
                  </m:ctrlPr>
                </m:funcPr>
                <m:fName>
                  <m:sSub>
                    <m:sSubPr>
                      <m:ctrlPr>
                        <w:rPr>
                          <w:rFonts w:ascii="Cambria Math" w:hAnsi="Cambria Math"/>
                          <w:i/>
                          <w:sz w:val="24"/>
                          <w:szCs w:val="24"/>
                          <w:lang w:eastAsia="ko-KR"/>
                        </w:rPr>
                      </m:ctrlPr>
                    </m:sSubPr>
                    <m:e>
                      <m:r>
                        <m:rPr>
                          <m:sty m:val="p"/>
                        </m:rPr>
                        <w:rPr>
                          <w:rFonts w:ascii="Cambria Math" w:hAnsi="Cambria Math"/>
                          <w:sz w:val="24"/>
                          <w:szCs w:val="24"/>
                          <w:lang w:eastAsia="ko-KR"/>
                        </w:rPr>
                        <m:t>log</m:t>
                      </m:r>
                      <m:ctrlPr>
                        <w:rPr>
                          <w:rFonts w:ascii="Cambria Math" w:hAnsi="Cambria Math"/>
                          <w:sz w:val="24"/>
                          <w:szCs w:val="24"/>
                          <w:lang w:eastAsia="ko-KR"/>
                        </w:rPr>
                      </m:ctrlPr>
                    </m:e>
                    <m:sub>
                      <m:r>
                        <w:rPr>
                          <w:rFonts w:ascii="Cambria Math" w:hAnsi="Cambria Math"/>
                          <w:sz w:val="24"/>
                          <w:szCs w:val="24"/>
                          <w:lang w:eastAsia="ko-KR"/>
                        </w:rPr>
                        <m:t>2</m:t>
                      </m:r>
                      <m:ctrlPr>
                        <w:rPr>
                          <w:rFonts w:ascii="Cambria Math" w:hAnsi="Cambria Math"/>
                          <w:sz w:val="24"/>
                          <w:szCs w:val="24"/>
                          <w:lang w:eastAsia="ko-KR"/>
                        </w:rPr>
                      </m:ctrlPr>
                    </m:sub>
                  </m:sSub>
                </m:fName>
                <m:e>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e>
              </m:func>
            </m:e>
          </m:d>
        </m:oMath>
      </m:oMathPara>
    </w:p>
    <w:p w14:paraId="734D7D13" w14:textId="302EB862" w:rsidR="005F7D44" w:rsidRPr="00405291" w:rsidRDefault="005F7D44" w:rsidP="004005B7">
      <w:pPr>
        <w:jc w:val="both"/>
        <w:rPr>
          <w:sz w:val="24"/>
          <w:szCs w:val="24"/>
          <w:lang w:eastAsia="ko-KR"/>
        </w:rPr>
      </w:pPr>
      <w:r>
        <w:rPr>
          <w:sz w:val="24"/>
          <w:szCs w:val="24"/>
          <w:lang w:eastAsia="ko-KR"/>
        </w:rPr>
        <w:t xml:space="preserve">In the following sections, we dive into details on how we can construct a nested sequence using </w:t>
      </w:r>
      <w:r w:rsidR="006B0B66">
        <w:rPr>
          <w:sz w:val="24"/>
          <w:szCs w:val="24"/>
          <w:lang w:eastAsia="ko-KR"/>
        </w:rPr>
        <w:t>MI-DE</w:t>
      </w:r>
      <w:r>
        <w:rPr>
          <w:sz w:val="24"/>
          <w:szCs w:val="24"/>
          <w:lang w:eastAsia="ko-KR"/>
        </w:rPr>
        <w:t xml:space="preserve"> method. It should be clear </w:t>
      </w:r>
      <w:r w:rsidRPr="003517C5">
        <w:rPr>
          <w:sz w:val="24"/>
          <w:szCs w:val="24"/>
          <w:lang w:eastAsia="ko-KR"/>
        </w:rPr>
        <w:t xml:space="preserve">that any </w:t>
      </w:r>
      <w:r w:rsidR="00652BCE" w:rsidRPr="003517C5">
        <w:rPr>
          <w:b/>
          <w:sz w:val="24"/>
          <w:szCs w:val="24"/>
          <w:lang w:eastAsia="ko-KR"/>
        </w:rPr>
        <w:t>FULLY NESTED</w:t>
      </w:r>
      <w:r w:rsidRPr="003517C5">
        <w:rPr>
          <w:sz w:val="24"/>
          <w:szCs w:val="24"/>
          <w:lang w:eastAsia="ko-KR"/>
        </w:rPr>
        <w:t xml:space="preserve"> sequence</w:t>
      </w:r>
      <w:r>
        <w:rPr>
          <w:sz w:val="24"/>
          <w:szCs w:val="24"/>
          <w:lang w:eastAsia="ko-KR"/>
        </w:rPr>
        <w:t xml:space="preserve"> can benefit from this low description complexity, with </w:t>
      </w:r>
      <w:r w:rsidR="006B0B66">
        <w:rPr>
          <w:sz w:val="24"/>
          <w:szCs w:val="24"/>
          <w:lang w:eastAsia="ko-KR"/>
        </w:rPr>
        <w:t>MI-DE</w:t>
      </w:r>
      <w:r>
        <w:rPr>
          <w:sz w:val="24"/>
          <w:szCs w:val="24"/>
          <w:lang w:eastAsia="ko-KR"/>
        </w:rPr>
        <w:t xml:space="preserve"> constructed sequence being one such case. Note that if the nested sequence has symmetric property, then one can further reduce the description complexity by half. However, this does not imply that symmetry is a good property that the sequence must have, due to the following two reasons: </w:t>
      </w:r>
      <w:r w:rsidR="00D336DF">
        <w:rPr>
          <w:sz w:val="24"/>
          <w:szCs w:val="24"/>
          <w:lang w:eastAsia="ko-KR"/>
        </w:rPr>
        <w:t>(</w:t>
      </w:r>
      <w:r>
        <w:rPr>
          <w:sz w:val="24"/>
          <w:szCs w:val="24"/>
          <w:lang w:eastAsia="ko-KR"/>
        </w:rPr>
        <w:t xml:space="preserve">1) </w:t>
      </w:r>
      <w:r w:rsidR="00D336DF">
        <w:rPr>
          <w:sz w:val="24"/>
          <w:szCs w:val="24"/>
          <w:lang w:eastAsia="ko-KR"/>
        </w:rPr>
        <w:t>In</w:t>
      </w:r>
      <w:r>
        <w:rPr>
          <w:sz w:val="24"/>
          <w:szCs w:val="24"/>
          <w:lang w:eastAsia="ko-KR"/>
        </w:rPr>
        <w:t xml:space="preserve"> the performance evaluation study </w:t>
      </w:r>
      <w:r w:rsidR="00D336DF">
        <w:rPr>
          <w:sz w:val="24"/>
          <w:szCs w:val="24"/>
          <w:lang w:eastAsia="ko-KR"/>
        </w:rPr>
        <w:t>presented</w:t>
      </w:r>
      <w:r>
        <w:rPr>
          <w:sz w:val="24"/>
          <w:szCs w:val="24"/>
          <w:lang w:eastAsia="ko-KR"/>
        </w:rPr>
        <w:t xml:space="preserve"> in Section </w:t>
      </w:r>
      <w:r>
        <w:rPr>
          <w:sz w:val="24"/>
          <w:szCs w:val="24"/>
          <w:lang w:eastAsia="ko-KR"/>
        </w:rPr>
        <w:fldChar w:fldCharType="begin"/>
      </w:r>
      <w:r>
        <w:rPr>
          <w:sz w:val="24"/>
          <w:szCs w:val="24"/>
          <w:lang w:eastAsia="ko-KR"/>
        </w:rPr>
        <w:instrText xml:space="preserve"> REF _Ref482656485 \r \h </w:instrText>
      </w:r>
      <w:r>
        <w:rPr>
          <w:sz w:val="24"/>
          <w:szCs w:val="24"/>
          <w:lang w:eastAsia="ko-KR"/>
        </w:rPr>
      </w:r>
      <w:r>
        <w:rPr>
          <w:sz w:val="24"/>
          <w:szCs w:val="24"/>
          <w:lang w:eastAsia="ko-KR"/>
        </w:rPr>
        <w:fldChar w:fldCharType="separate"/>
      </w:r>
      <w:r w:rsidR="00895993">
        <w:rPr>
          <w:sz w:val="24"/>
          <w:szCs w:val="24"/>
          <w:lang w:eastAsia="ko-KR"/>
        </w:rPr>
        <w:t>4</w:t>
      </w:r>
      <w:r>
        <w:rPr>
          <w:sz w:val="24"/>
          <w:szCs w:val="24"/>
          <w:lang w:eastAsia="ko-KR"/>
        </w:rPr>
        <w:fldChar w:fldCharType="end"/>
      </w:r>
      <w:r w:rsidR="00D336DF">
        <w:rPr>
          <w:sz w:val="24"/>
          <w:szCs w:val="24"/>
          <w:lang w:eastAsia="ko-KR"/>
        </w:rPr>
        <w:t xml:space="preserve">, we show that PW sequence, which has the symmetric property, leads to performance degradation with list size = 1. (2) The bit vector </w:t>
      </w:r>
      <w:r w:rsidR="00D336DF">
        <w:rPr>
          <w:sz w:val="24"/>
          <w:szCs w:val="24"/>
          <w:lang w:eastAsia="ko-KR"/>
        </w:rPr>
        <w:lastRenderedPageBreak/>
        <w:t xml:space="preserve">derived from </w:t>
      </w:r>
      <w:r w:rsidR="006B0B66">
        <w:rPr>
          <w:sz w:val="24"/>
          <w:szCs w:val="24"/>
          <w:lang w:eastAsia="ko-KR"/>
        </w:rPr>
        <w:t>MI-DE</w:t>
      </w:r>
      <w:r w:rsidR="00D336DF">
        <w:rPr>
          <w:sz w:val="24"/>
          <w:szCs w:val="24"/>
          <w:lang w:eastAsia="ko-KR"/>
        </w:rPr>
        <w:t xml:space="preserve"> construction for N=128, 256, 512, 1024 </w:t>
      </w:r>
      <w:r w:rsidR="00A755FF">
        <w:rPr>
          <w:sz w:val="24"/>
          <w:szCs w:val="24"/>
          <w:lang w:eastAsia="ko-KR"/>
        </w:rPr>
        <w:t xml:space="preserve">already drives </w:t>
      </w:r>
      <w:r w:rsidR="00D336DF">
        <w:rPr>
          <w:sz w:val="24"/>
          <w:szCs w:val="24"/>
          <w:lang w:eastAsia="ko-KR"/>
        </w:rPr>
        <w:t>description complexity</w:t>
      </w:r>
      <w:r w:rsidR="00A755FF">
        <w:rPr>
          <w:sz w:val="24"/>
          <w:szCs w:val="24"/>
          <w:lang w:eastAsia="ko-KR"/>
        </w:rPr>
        <w:t xml:space="preserve"> significantly. There is not enough justification to further reduce description complexity </w:t>
      </w:r>
      <w:r w:rsidR="00D336DF">
        <w:rPr>
          <w:sz w:val="24"/>
          <w:szCs w:val="24"/>
          <w:lang w:eastAsia="ko-KR"/>
        </w:rPr>
        <w:t>to force the sequence to be symmetric</w:t>
      </w:r>
      <w:r w:rsidR="00A755FF">
        <w:rPr>
          <w:sz w:val="24"/>
          <w:szCs w:val="24"/>
          <w:lang w:eastAsia="ko-KR"/>
        </w:rPr>
        <w:t xml:space="preserve"> at the cost of performance</w:t>
      </w:r>
      <w:r w:rsidR="00D336DF">
        <w:rPr>
          <w:sz w:val="24"/>
          <w:szCs w:val="24"/>
          <w:lang w:eastAsia="ko-KR"/>
        </w:rPr>
        <w:t>.</w:t>
      </w:r>
    </w:p>
    <w:p w14:paraId="01286140" w14:textId="1EB5014B" w:rsidR="004005B7" w:rsidRDefault="004005B7" w:rsidP="003D618E">
      <w:pPr>
        <w:pStyle w:val="Caption"/>
        <w:jc w:val="center"/>
      </w:pPr>
      <w:r>
        <w:object w:dxaOrig="6017" w:dyaOrig="5975" w14:anchorId="28B9F63E">
          <v:shape id="_x0000_i1026" type="#_x0000_t75" style="width:351.75pt;height:349.5pt" o:ole="">
            <v:imagedata r:id="rId19" o:title=""/>
          </v:shape>
          <o:OLEObject Type="Embed" ProgID="Visio.Drawing.11" ShapeID="_x0000_i1026" DrawAspect="Content" ObjectID="_1559421238" r:id="rId20"/>
        </w:object>
      </w:r>
    </w:p>
    <w:p w14:paraId="0527749F" w14:textId="672D6446" w:rsidR="004005B7" w:rsidRPr="00E85482" w:rsidRDefault="004005B7" w:rsidP="003D618E">
      <w:pPr>
        <w:jc w:val="center"/>
        <w:rPr>
          <w:sz w:val="24"/>
          <w:szCs w:val="24"/>
        </w:rPr>
      </w:pPr>
      <w:r w:rsidRPr="00E85482">
        <w:rPr>
          <w:sz w:val="24"/>
          <w:szCs w:val="24"/>
        </w:rPr>
        <w:t xml:space="preserve">Figure </w:t>
      </w:r>
      <w:r w:rsidRPr="00E85482">
        <w:rPr>
          <w:sz w:val="24"/>
          <w:szCs w:val="24"/>
        </w:rPr>
        <w:fldChar w:fldCharType="begin"/>
      </w:r>
      <w:r w:rsidRPr="00E85482">
        <w:rPr>
          <w:sz w:val="24"/>
          <w:szCs w:val="24"/>
        </w:rPr>
        <w:instrText xml:space="preserve"> SEQ Figure \* ARABIC </w:instrText>
      </w:r>
      <w:r w:rsidRPr="00E85482">
        <w:rPr>
          <w:sz w:val="24"/>
          <w:szCs w:val="24"/>
        </w:rPr>
        <w:fldChar w:fldCharType="separate"/>
      </w:r>
      <w:r w:rsidR="00895993">
        <w:rPr>
          <w:noProof/>
          <w:sz w:val="24"/>
          <w:szCs w:val="24"/>
        </w:rPr>
        <w:t>7</w:t>
      </w:r>
      <w:r w:rsidRPr="00E85482">
        <w:rPr>
          <w:sz w:val="24"/>
          <w:szCs w:val="24"/>
        </w:rPr>
        <w:fldChar w:fldCharType="end"/>
      </w:r>
      <w:r w:rsidRPr="00E85482">
        <w:rPr>
          <w:sz w:val="24"/>
          <w:szCs w:val="24"/>
        </w:rPr>
        <w:t xml:space="preserve"> A simple example on how nested long sequence is constructed from a short-base-sequence and bit-vectors. Grayed bit vector represents repetition of the same bit vector in the same column.</w:t>
      </w:r>
    </w:p>
    <w:p w14:paraId="5AC4376F" w14:textId="2629B2B8" w:rsidR="004005B7" w:rsidRPr="004005B7" w:rsidRDefault="004005B7" w:rsidP="004005B7">
      <w:pPr>
        <w:jc w:val="both"/>
        <w:rPr>
          <w:sz w:val="24"/>
          <w:lang w:eastAsia="ko-KR"/>
        </w:rPr>
      </w:pPr>
    </w:p>
    <w:p w14:paraId="2CEFD7EA" w14:textId="5436E84E" w:rsidR="00B8399D" w:rsidRPr="00F84EDB" w:rsidRDefault="00F84EDB" w:rsidP="00F84EDB">
      <w:pPr>
        <w:pStyle w:val="Heading2"/>
        <w:rPr>
          <w:lang w:eastAsia="ko-KR"/>
        </w:rPr>
      </w:pPr>
      <w:r>
        <w:rPr>
          <w:lang w:eastAsia="ko-KR"/>
        </w:rPr>
        <w:lastRenderedPageBreak/>
        <w:t>Detailed example of sequence generation and representation</w:t>
      </w:r>
    </w:p>
    <w:p w14:paraId="5C81F49C" w14:textId="047F9124" w:rsidR="00201273" w:rsidRDefault="00201273" w:rsidP="00F84EDB">
      <w:pPr>
        <w:pStyle w:val="Heading3"/>
        <w:rPr>
          <w:lang w:eastAsia="ko-KR"/>
        </w:rPr>
      </w:pPr>
      <w:r>
        <w:rPr>
          <w:lang w:eastAsia="ko-KR"/>
        </w:rPr>
        <w:t>MI transfer (MIT) chart of AWGN channel</w:t>
      </w:r>
    </w:p>
    <w:p w14:paraId="7B5C27DB" w14:textId="77777777" w:rsidR="00201273" w:rsidRDefault="00201273" w:rsidP="00201273">
      <w:pPr>
        <w:keepNext/>
        <w:jc w:val="center"/>
      </w:pPr>
      <w:r>
        <w:object w:dxaOrig="5509" w:dyaOrig="4373" w14:anchorId="719AD8F4">
          <v:shape id="_x0000_i1027" type="#_x0000_t75" style="width:274.5pt;height:3in" o:ole="">
            <v:imagedata r:id="rId21" o:title=""/>
          </v:shape>
          <o:OLEObject Type="Embed" ProgID="Visio.Drawing.11" ShapeID="_x0000_i1027" DrawAspect="Content" ObjectID="_1559421239" r:id="rId22"/>
        </w:object>
      </w:r>
    </w:p>
    <w:p w14:paraId="1971FAF7" w14:textId="564F455C" w:rsidR="00201273" w:rsidRDefault="00201273" w:rsidP="00201273">
      <w:pPr>
        <w:pStyle w:val="Caption"/>
        <w:jc w:val="center"/>
        <w:rPr>
          <w:noProof/>
          <w:sz w:val="24"/>
          <w:lang w:val="en-GB"/>
        </w:rPr>
      </w:pPr>
      <w:bookmarkStart w:id="9" w:name="_Ref478153244"/>
      <w:r>
        <w:t xml:space="preserve">Figure </w:t>
      </w:r>
      <w:fldSimple w:instr=" SEQ Figure \* ARABIC ">
        <w:r w:rsidR="00895993">
          <w:rPr>
            <w:noProof/>
          </w:rPr>
          <w:t>8</w:t>
        </w:r>
      </w:fldSimple>
      <w:bookmarkEnd w:id="9"/>
      <w:r>
        <w:t xml:space="preserve"> </w:t>
      </w:r>
      <w:r w:rsidRPr="00730457">
        <w:rPr>
          <w:noProof/>
          <w:sz w:val="24"/>
          <w:lang w:val="en-GB"/>
        </w:rPr>
        <w:t>recursive information bit allocation</w:t>
      </w:r>
    </w:p>
    <w:p w14:paraId="433B9871" w14:textId="7A1F088B" w:rsidR="00810E23" w:rsidRDefault="00810E23" w:rsidP="00810E23">
      <w:pPr>
        <w:jc w:val="both"/>
        <w:rPr>
          <w:sz w:val="24"/>
          <w:szCs w:val="24"/>
          <w:lang w:val="en-GB" w:eastAsia="ko-KR"/>
        </w:rPr>
      </w:pPr>
      <w:r>
        <w:rPr>
          <w:sz w:val="24"/>
          <w:szCs w:val="24"/>
          <w:lang w:val="en-GB" w:eastAsia="ko-KR"/>
        </w:rPr>
        <w:t>I</w:t>
      </w:r>
      <w:r w:rsidRPr="006C7AE1">
        <w:rPr>
          <w:sz w:val="24"/>
          <w:szCs w:val="24"/>
          <w:lang w:val="en-GB" w:eastAsia="ko-KR"/>
        </w:rPr>
        <w:t>n N=2^m case</w:t>
      </w:r>
      <w:r>
        <w:rPr>
          <w:sz w:val="24"/>
          <w:szCs w:val="24"/>
          <w:lang w:val="en-GB" w:eastAsia="ko-KR"/>
        </w:rPr>
        <w:t xml:space="preserve"> as in </w:t>
      </w:r>
      <w:r w:rsidRPr="00201273">
        <w:rPr>
          <w:sz w:val="24"/>
          <w:szCs w:val="24"/>
          <w:lang w:val="en-GB" w:eastAsia="ko-KR"/>
        </w:rPr>
        <w:fldChar w:fldCharType="begin"/>
      </w:r>
      <w:r w:rsidRPr="00201273">
        <w:rPr>
          <w:sz w:val="24"/>
          <w:szCs w:val="24"/>
          <w:lang w:val="en-GB" w:eastAsia="ko-KR"/>
        </w:rPr>
        <w:instrText xml:space="preserve"> REF _Ref478153244 \h </w:instrText>
      </w:r>
      <w:r>
        <w:rPr>
          <w:sz w:val="24"/>
          <w:szCs w:val="24"/>
          <w:lang w:val="en-GB" w:eastAsia="ko-KR"/>
        </w:rPr>
        <w:instrText xml:space="preserve"> \* MERGEFORMAT </w:instrText>
      </w:r>
      <w:r w:rsidRPr="00201273">
        <w:rPr>
          <w:sz w:val="24"/>
          <w:szCs w:val="24"/>
          <w:lang w:val="en-GB" w:eastAsia="ko-KR"/>
        </w:rPr>
      </w:r>
      <w:r w:rsidRPr="00201273">
        <w:rPr>
          <w:sz w:val="24"/>
          <w:szCs w:val="24"/>
          <w:lang w:val="en-GB" w:eastAsia="ko-KR"/>
        </w:rPr>
        <w:fldChar w:fldCharType="separate"/>
      </w:r>
      <w:r w:rsidR="00895993" w:rsidRPr="00895993">
        <w:rPr>
          <w:sz w:val="24"/>
          <w:szCs w:val="24"/>
          <w:lang w:val="en-GB" w:eastAsia="ko-KR"/>
        </w:rPr>
        <w:t>Figure 8</w:t>
      </w:r>
      <w:r w:rsidRPr="00201273">
        <w:rPr>
          <w:sz w:val="24"/>
          <w:szCs w:val="24"/>
          <w:lang w:val="en-GB" w:eastAsia="ko-KR"/>
        </w:rPr>
        <w:fldChar w:fldCharType="end"/>
      </w:r>
      <w:r w:rsidRPr="006C7AE1">
        <w:rPr>
          <w:sz w:val="24"/>
          <w:szCs w:val="24"/>
          <w:lang w:val="en-GB" w:eastAsia="ko-KR"/>
        </w:rPr>
        <w:t xml:space="preserve">, the info bit distribution is based on MI calculation </w:t>
      </w:r>
      <w:r>
        <w:rPr>
          <w:sz w:val="24"/>
          <w:szCs w:val="24"/>
          <w:lang w:val="en-GB" w:eastAsia="ko-KR"/>
        </w:rPr>
        <w:t xml:space="preserve">where the input MI to the recursion is set to capacity MI = </w:t>
      </w:r>
      <w:r w:rsidRPr="006C7AE1">
        <w:rPr>
          <w:sz w:val="24"/>
          <w:szCs w:val="24"/>
          <w:lang w:val="en-GB" w:eastAsia="ko-KR"/>
        </w:rPr>
        <w:t>R</w:t>
      </w:r>
      <w:r>
        <w:rPr>
          <w:sz w:val="24"/>
          <w:szCs w:val="24"/>
          <w:lang w:val="en-GB" w:eastAsia="ko-KR"/>
        </w:rPr>
        <w:t xml:space="preserve"> </w:t>
      </w:r>
      <w:r w:rsidRPr="006C7AE1">
        <w:rPr>
          <w:sz w:val="24"/>
          <w:szCs w:val="24"/>
          <w:lang w:val="en-GB" w:eastAsia="ko-KR"/>
        </w:rPr>
        <w:t>=</w:t>
      </w:r>
      <w:r>
        <w:rPr>
          <w:sz w:val="24"/>
          <w:szCs w:val="24"/>
          <w:lang w:val="en-GB" w:eastAsia="ko-KR"/>
        </w:rPr>
        <w:t xml:space="preserve"> </w:t>
      </w:r>
      <w:r w:rsidRPr="006C7AE1">
        <w:rPr>
          <w:sz w:val="24"/>
          <w:szCs w:val="24"/>
          <w:lang w:val="en-GB" w:eastAsia="ko-KR"/>
        </w:rPr>
        <w:t>K/N</w:t>
      </w:r>
      <w:r>
        <w:rPr>
          <w:sz w:val="24"/>
          <w:szCs w:val="24"/>
          <w:lang w:val="en-GB" w:eastAsia="ko-KR"/>
        </w:rPr>
        <w:t xml:space="preserve"> (that is the maximum rate a channel code can support)</w:t>
      </w:r>
      <w:r w:rsidR="00375F84">
        <w:rPr>
          <w:sz w:val="24"/>
          <w:szCs w:val="24"/>
          <w:lang w:val="en-GB" w:eastAsia="ko-KR"/>
        </w:rPr>
        <w:t>. Recursive calculation</w:t>
      </w:r>
      <w:r w:rsidRPr="006C7AE1">
        <w:rPr>
          <w:sz w:val="24"/>
          <w:szCs w:val="24"/>
          <w:lang w:val="en-GB" w:eastAsia="ko-KR"/>
        </w:rPr>
        <w:t xml:space="preserve"> the </w:t>
      </w:r>
      <w:r w:rsidR="00375F84" w:rsidRPr="006C7AE1">
        <w:rPr>
          <w:sz w:val="24"/>
          <w:szCs w:val="24"/>
          <w:lang w:val="en-GB" w:eastAsia="ko-KR"/>
        </w:rPr>
        <w:t xml:space="preserve">number </w:t>
      </w:r>
      <w:r w:rsidR="00375F84">
        <w:rPr>
          <w:sz w:val="24"/>
          <w:szCs w:val="24"/>
          <w:lang w:val="en-GB" w:eastAsia="ko-KR"/>
        </w:rPr>
        <w:t xml:space="preserve">of </w:t>
      </w:r>
      <w:r w:rsidRPr="006C7AE1">
        <w:rPr>
          <w:sz w:val="24"/>
          <w:szCs w:val="24"/>
          <w:lang w:val="en-GB" w:eastAsia="ko-KR"/>
        </w:rPr>
        <w:t>info</w:t>
      </w:r>
      <w:r w:rsidR="00375F84">
        <w:rPr>
          <w:sz w:val="24"/>
          <w:szCs w:val="24"/>
          <w:lang w:val="en-GB" w:eastAsia="ko-KR"/>
        </w:rPr>
        <w:t>rmation</w:t>
      </w:r>
      <w:r w:rsidRPr="006C7AE1">
        <w:rPr>
          <w:sz w:val="24"/>
          <w:szCs w:val="24"/>
          <w:lang w:val="en-GB" w:eastAsia="ko-KR"/>
        </w:rPr>
        <w:t xml:space="preserve"> bit</w:t>
      </w:r>
      <w:r w:rsidR="00375F84">
        <w:rPr>
          <w:sz w:val="24"/>
          <w:szCs w:val="24"/>
          <w:lang w:val="en-GB" w:eastAsia="ko-KR"/>
        </w:rPr>
        <w:t>s</w:t>
      </w:r>
      <w:r w:rsidRPr="006C7AE1">
        <w:rPr>
          <w:sz w:val="24"/>
          <w:szCs w:val="24"/>
          <w:lang w:val="en-GB" w:eastAsia="ko-KR"/>
        </w:rPr>
        <w:t xml:space="preserve"> for each group</w:t>
      </w:r>
      <w:r>
        <w:rPr>
          <w:sz w:val="24"/>
          <w:szCs w:val="24"/>
          <w:lang w:val="en-GB" w:eastAsia="ko-KR"/>
        </w:rPr>
        <w:t xml:space="preserve">, e.g. </w:t>
      </w:r>
      <w:r w:rsidR="002B65DD">
        <w:rPr>
          <w:sz w:val="24"/>
          <w:szCs w:val="24"/>
          <w:lang w:val="en-GB" w:eastAsia="ko-KR"/>
        </w:rPr>
        <w:t xml:space="preserve">K0, K1, then subsequently, </w:t>
      </w:r>
      <w:r>
        <w:rPr>
          <w:sz w:val="24"/>
          <w:szCs w:val="24"/>
          <w:lang w:val="en-GB" w:eastAsia="ko-KR"/>
        </w:rPr>
        <w:t>K00, K01, K10, K11</w:t>
      </w:r>
      <w:r w:rsidR="009F5CCA">
        <w:rPr>
          <w:sz w:val="24"/>
          <w:szCs w:val="24"/>
          <w:lang w:val="en-GB" w:eastAsia="ko-KR"/>
        </w:rPr>
        <w:t xml:space="preserve">, etc. </w:t>
      </w:r>
      <w:r w:rsidR="00375F84">
        <w:rPr>
          <w:sz w:val="24"/>
          <w:szCs w:val="24"/>
          <w:lang w:val="en-GB" w:eastAsia="ko-KR"/>
        </w:rPr>
        <w:t>are carried out</w:t>
      </w:r>
      <w:r>
        <w:rPr>
          <w:sz w:val="24"/>
          <w:szCs w:val="24"/>
          <w:lang w:val="en-GB" w:eastAsia="ko-KR"/>
        </w:rPr>
        <w:t>.</w:t>
      </w:r>
    </w:p>
    <w:p w14:paraId="7551C19B" w14:textId="48577E09" w:rsidR="002C5E4C" w:rsidRDefault="002C5E4C" w:rsidP="002C5E4C">
      <w:pPr>
        <w:jc w:val="both"/>
        <w:rPr>
          <w:sz w:val="24"/>
          <w:szCs w:val="24"/>
          <w:lang w:val="en-GB" w:eastAsia="ko-KR"/>
        </w:rPr>
      </w:pPr>
      <w:r>
        <w:rPr>
          <w:sz w:val="24"/>
          <w:szCs w:val="24"/>
          <w:lang w:val="en-GB" w:eastAsia="ko-KR"/>
        </w:rPr>
        <w:t>I</w:t>
      </w:r>
      <w:r w:rsidRPr="006C7AE1">
        <w:rPr>
          <w:sz w:val="24"/>
          <w:szCs w:val="24"/>
          <w:lang w:val="en-GB" w:eastAsia="ko-KR"/>
        </w:rPr>
        <w:t xml:space="preserve">n </w:t>
      </w:r>
      <w:r>
        <w:rPr>
          <w:sz w:val="24"/>
          <w:szCs w:val="24"/>
          <w:lang w:val="en-GB" w:eastAsia="ko-KR"/>
        </w:rPr>
        <w:t xml:space="preserve">the case where </w:t>
      </w:r>
      <w:r w:rsidRPr="006C7AE1">
        <w:rPr>
          <w:sz w:val="24"/>
          <w:szCs w:val="24"/>
          <w:lang w:val="en-GB" w:eastAsia="ko-KR"/>
        </w:rPr>
        <w:t>N</w:t>
      </w:r>
      <w:r>
        <w:rPr>
          <w:sz w:val="24"/>
          <w:szCs w:val="24"/>
          <w:lang w:val="en-GB" w:eastAsia="ko-KR"/>
        </w:rPr>
        <w:t xml:space="preserve"> is not equal to </w:t>
      </w:r>
      <w:r w:rsidRPr="006C7AE1">
        <w:rPr>
          <w:sz w:val="24"/>
          <w:szCs w:val="24"/>
          <w:lang w:val="en-GB" w:eastAsia="ko-KR"/>
        </w:rPr>
        <w:t xml:space="preserve">2^m, the info bit distribution is based on MI calculation </w:t>
      </w:r>
      <w:r w:rsidR="00842C85">
        <w:rPr>
          <w:sz w:val="24"/>
          <w:szCs w:val="24"/>
          <w:lang w:val="en-GB" w:eastAsia="ko-KR"/>
        </w:rPr>
        <w:t xml:space="preserve">accounting for punctured/shortened bits. The mother code length is Nmax, which is the closest power of 2 upper bound of N. In this example, </w:t>
      </w:r>
      <w:r>
        <w:rPr>
          <w:sz w:val="24"/>
          <w:szCs w:val="24"/>
          <w:lang w:val="en-GB" w:eastAsia="ko-KR"/>
        </w:rPr>
        <w:t xml:space="preserve">the </w:t>
      </w:r>
      <w:r w:rsidR="00842C85">
        <w:rPr>
          <w:sz w:val="24"/>
          <w:szCs w:val="24"/>
          <w:lang w:val="en-GB" w:eastAsia="ko-KR"/>
        </w:rPr>
        <w:t xml:space="preserve">MI of non-punctured bit groups </w:t>
      </w:r>
      <w:r>
        <w:rPr>
          <w:sz w:val="24"/>
          <w:szCs w:val="24"/>
          <w:lang w:val="en-GB" w:eastAsia="ko-KR"/>
        </w:rPr>
        <w:t xml:space="preserve">is </w:t>
      </w:r>
      <w:r w:rsidR="00842C85">
        <w:rPr>
          <w:sz w:val="24"/>
          <w:szCs w:val="24"/>
          <w:lang w:val="en-GB" w:eastAsia="ko-KR"/>
        </w:rPr>
        <w:t xml:space="preserve">also </w:t>
      </w:r>
      <w:r>
        <w:rPr>
          <w:sz w:val="24"/>
          <w:szCs w:val="24"/>
          <w:lang w:val="en-GB" w:eastAsia="ko-KR"/>
        </w:rPr>
        <w:t xml:space="preserve">set to capacity MI = </w:t>
      </w:r>
      <w:r w:rsidRPr="006C7AE1">
        <w:rPr>
          <w:sz w:val="24"/>
          <w:szCs w:val="24"/>
          <w:lang w:val="en-GB" w:eastAsia="ko-KR"/>
        </w:rPr>
        <w:t>R</w:t>
      </w:r>
      <w:r>
        <w:rPr>
          <w:sz w:val="24"/>
          <w:szCs w:val="24"/>
          <w:lang w:val="en-GB" w:eastAsia="ko-KR"/>
        </w:rPr>
        <w:t xml:space="preserve"> </w:t>
      </w:r>
      <w:r w:rsidRPr="006C7AE1">
        <w:rPr>
          <w:sz w:val="24"/>
          <w:szCs w:val="24"/>
          <w:lang w:val="en-GB" w:eastAsia="ko-KR"/>
        </w:rPr>
        <w:t>=</w:t>
      </w:r>
      <w:r>
        <w:rPr>
          <w:sz w:val="24"/>
          <w:szCs w:val="24"/>
          <w:lang w:val="en-GB" w:eastAsia="ko-KR"/>
        </w:rPr>
        <w:t xml:space="preserve"> </w:t>
      </w:r>
      <w:r w:rsidRPr="006C7AE1">
        <w:rPr>
          <w:sz w:val="24"/>
          <w:szCs w:val="24"/>
          <w:lang w:val="en-GB" w:eastAsia="ko-KR"/>
        </w:rPr>
        <w:t>K/N</w:t>
      </w:r>
      <w:r w:rsidR="00336B11">
        <w:rPr>
          <w:sz w:val="24"/>
          <w:szCs w:val="24"/>
          <w:lang w:val="en-GB" w:eastAsia="ko-KR"/>
        </w:rPr>
        <w:t>.</w:t>
      </w:r>
      <w:r w:rsidR="00842C85">
        <w:rPr>
          <w:sz w:val="24"/>
          <w:szCs w:val="24"/>
          <w:lang w:val="en-GB" w:eastAsia="ko-KR"/>
        </w:rPr>
        <w:t xml:space="preserve"> </w:t>
      </w:r>
      <w:r w:rsidR="00336B11">
        <w:rPr>
          <w:sz w:val="24"/>
          <w:szCs w:val="24"/>
          <w:lang w:val="en-GB" w:eastAsia="ko-KR"/>
        </w:rPr>
        <w:t>I</w:t>
      </w:r>
      <w:r w:rsidR="00842C85">
        <w:rPr>
          <w:sz w:val="24"/>
          <w:szCs w:val="24"/>
          <w:lang w:val="en-GB" w:eastAsia="ko-KR"/>
        </w:rPr>
        <w:t xml:space="preserve">n </w:t>
      </w:r>
      <w:r w:rsidR="005400E2">
        <w:rPr>
          <w:sz w:val="24"/>
          <w:szCs w:val="24"/>
          <w:lang w:val="en-GB" w:eastAsia="ko-KR"/>
        </w:rPr>
        <w:t>addition,</w:t>
      </w:r>
      <w:r w:rsidR="00842C85">
        <w:rPr>
          <w:sz w:val="24"/>
          <w:szCs w:val="24"/>
          <w:lang w:val="en-GB" w:eastAsia="ko-KR"/>
        </w:rPr>
        <w:t xml:space="preserve"> MI of </w:t>
      </w:r>
      <w:r w:rsidR="00B30D1C">
        <w:rPr>
          <w:sz w:val="24"/>
          <w:szCs w:val="24"/>
          <w:lang w:val="en-GB" w:eastAsia="ko-KR"/>
        </w:rPr>
        <w:t>punctured bit groups</w:t>
      </w:r>
      <w:r w:rsidR="00333E07">
        <w:rPr>
          <w:sz w:val="24"/>
          <w:szCs w:val="24"/>
          <w:lang w:val="en-GB" w:eastAsia="ko-KR"/>
        </w:rPr>
        <w:t xml:space="preserve"> (total of (Nmax – N) bits) </w:t>
      </w:r>
      <w:r w:rsidR="00842C85">
        <w:rPr>
          <w:sz w:val="24"/>
          <w:szCs w:val="24"/>
          <w:lang w:val="en-GB" w:eastAsia="ko-KR"/>
        </w:rPr>
        <w:t xml:space="preserve">are set to zero to accurately model the MI </w:t>
      </w:r>
      <w:r w:rsidR="004F36D1">
        <w:rPr>
          <w:sz w:val="24"/>
          <w:szCs w:val="24"/>
          <w:lang w:val="en-GB" w:eastAsia="ko-KR"/>
        </w:rPr>
        <w:t>evolution</w:t>
      </w:r>
      <w:r w:rsidR="00842C85">
        <w:rPr>
          <w:sz w:val="24"/>
          <w:szCs w:val="24"/>
          <w:lang w:val="en-GB" w:eastAsia="ko-KR"/>
        </w:rPr>
        <w:t xml:space="preserve"> throughout the polarization procedure</w:t>
      </w:r>
      <w:r w:rsidRPr="006C7AE1">
        <w:rPr>
          <w:sz w:val="24"/>
          <w:szCs w:val="24"/>
          <w:lang w:val="en-GB" w:eastAsia="ko-KR"/>
        </w:rPr>
        <w:t xml:space="preserve">. </w:t>
      </w:r>
      <w:r w:rsidR="00FA1411">
        <w:rPr>
          <w:sz w:val="24"/>
          <w:szCs w:val="24"/>
          <w:lang w:val="en-GB" w:eastAsia="ko-KR"/>
        </w:rPr>
        <w:t>Similar recursive calculation</w:t>
      </w:r>
      <w:r w:rsidR="00FA1411" w:rsidRPr="006C7AE1">
        <w:rPr>
          <w:sz w:val="24"/>
          <w:szCs w:val="24"/>
          <w:lang w:val="en-GB" w:eastAsia="ko-KR"/>
        </w:rPr>
        <w:t xml:space="preserve"> the number </w:t>
      </w:r>
      <w:r w:rsidR="00FA1411">
        <w:rPr>
          <w:sz w:val="24"/>
          <w:szCs w:val="24"/>
          <w:lang w:val="en-GB" w:eastAsia="ko-KR"/>
        </w:rPr>
        <w:t xml:space="preserve">of </w:t>
      </w:r>
      <w:r w:rsidR="00FA1411" w:rsidRPr="006C7AE1">
        <w:rPr>
          <w:sz w:val="24"/>
          <w:szCs w:val="24"/>
          <w:lang w:val="en-GB" w:eastAsia="ko-KR"/>
        </w:rPr>
        <w:t>info</w:t>
      </w:r>
      <w:r w:rsidR="00FA1411">
        <w:rPr>
          <w:sz w:val="24"/>
          <w:szCs w:val="24"/>
          <w:lang w:val="en-GB" w:eastAsia="ko-KR"/>
        </w:rPr>
        <w:t>rmation</w:t>
      </w:r>
      <w:r w:rsidR="00FA1411" w:rsidRPr="006C7AE1">
        <w:rPr>
          <w:sz w:val="24"/>
          <w:szCs w:val="24"/>
          <w:lang w:val="en-GB" w:eastAsia="ko-KR"/>
        </w:rPr>
        <w:t xml:space="preserve"> bit</w:t>
      </w:r>
      <w:r w:rsidR="00FA1411">
        <w:rPr>
          <w:sz w:val="24"/>
          <w:szCs w:val="24"/>
          <w:lang w:val="en-GB" w:eastAsia="ko-KR"/>
        </w:rPr>
        <w:t>s</w:t>
      </w:r>
      <w:r w:rsidR="00FA1411" w:rsidRPr="006C7AE1">
        <w:rPr>
          <w:sz w:val="24"/>
          <w:szCs w:val="24"/>
          <w:lang w:val="en-GB" w:eastAsia="ko-KR"/>
        </w:rPr>
        <w:t xml:space="preserve"> for each group</w:t>
      </w:r>
      <w:r w:rsidR="00FA1411">
        <w:rPr>
          <w:sz w:val="24"/>
          <w:szCs w:val="24"/>
          <w:lang w:val="en-GB" w:eastAsia="ko-KR"/>
        </w:rPr>
        <w:t>, e.g. K0, K1, then subsequently, K00, K01, K10, K11, etc. are carried out.</w:t>
      </w:r>
    </w:p>
    <w:p w14:paraId="742CE303" w14:textId="10254952" w:rsidR="00BC2044" w:rsidRDefault="00B8399D" w:rsidP="00F84EDB">
      <w:pPr>
        <w:pStyle w:val="Heading3"/>
        <w:rPr>
          <w:lang w:eastAsia="ko-KR"/>
        </w:rPr>
      </w:pPr>
      <w:r>
        <w:rPr>
          <w:lang w:eastAsia="ko-KR"/>
        </w:rPr>
        <w:t xml:space="preserve">Reliability sequence generation based on mutual information </w:t>
      </w:r>
    </w:p>
    <w:p w14:paraId="790DE14C" w14:textId="131B020A" w:rsidR="00BC2044" w:rsidRDefault="00BC2044" w:rsidP="00BC2044">
      <w:pPr>
        <w:tabs>
          <w:tab w:val="num" w:pos="720"/>
        </w:tabs>
        <w:jc w:val="both"/>
        <w:rPr>
          <w:rFonts w:eastAsiaTheme="minorEastAsia"/>
          <w:noProof/>
          <w:sz w:val="24"/>
          <w:lang w:eastAsia="zh-CN"/>
        </w:rPr>
      </w:pPr>
      <w:r>
        <w:rPr>
          <w:noProof/>
          <w:sz w:val="24"/>
        </w:rPr>
        <w:t xml:space="preserve">In this section, we provides some of the details of information bit allocation for </w:t>
      </w:r>
      <w:r w:rsidR="006B0B66">
        <w:rPr>
          <w:noProof/>
          <w:sz w:val="24"/>
        </w:rPr>
        <w:t>MI-DE</w:t>
      </w:r>
      <w:r>
        <w:rPr>
          <w:noProof/>
          <w:sz w:val="24"/>
        </w:rPr>
        <w:t xml:space="preserve"> polar construction. The new information bit allocation scheme is based on MI transfer chart approximation in Appendix B and the new simulation results based on recursion described in this section is shown in Section </w:t>
      </w:r>
      <w:r>
        <w:rPr>
          <w:noProof/>
          <w:sz w:val="24"/>
        </w:rPr>
        <w:fldChar w:fldCharType="begin"/>
      </w:r>
      <w:r>
        <w:rPr>
          <w:noProof/>
          <w:sz w:val="24"/>
        </w:rPr>
        <w:instrText xml:space="preserve"> REF _Ref482656485 \r \h </w:instrText>
      </w:r>
      <w:r>
        <w:rPr>
          <w:noProof/>
          <w:sz w:val="24"/>
        </w:rPr>
      </w:r>
      <w:r>
        <w:rPr>
          <w:noProof/>
          <w:sz w:val="24"/>
        </w:rPr>
        <w:fldChar w:fldCharType="separate"/>
      </w:r>
      <w:r w:rsidR="00895993">
        <w:rPr>
          <w:noProof/>
          <w:sz w:val="24"/>
        </w:rPr>
        <w:t>4</w:t>
      </w:r>
      <w:r>
        <w:rPr>
          <w:noProof/>
          <w:sz w:val="24"/>
        </w:rPr>
        <w:fldChar w:fldCharType="end"/>
      </w:r>
      <w:r>
        <w:rPr>
          <w:noProof/>
          <w:sz w:val="24"/>
        </w:rPr>
        <w:t>. Note that, the new recursion delivers very similar results as in the previous sections with simple equation as AWGN capacity combining rule.</w:t>
      </w:r>
    </w:p>
    <w:p w14:paraId="24892084" w14:textId="77777777" w:rsidR="00BC2044" w:rsidRDefault="00BC2044" w:rsidP="00BC2044">
      <w:pPr>
        <w:tabs>
          <w:tab w:val="num" w:pos="720"/>
        </w:tabs>
        <w:jc w:val="both"/>
        <w:rPr>
          <w:noProof/>
          <w:sz w:val="24"/>
        </w:rPr>
      </w:pPr>
      <w:r>
        <w:rPr>
          <w:noProof/>
          <w:sz w:val="24"/>
        </w:rPr>
        <w:t xml:space="preserve">First, initiate the recursion,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r>
          <w:rPr>
            <w:rFonts w:ascii="Cambria Math" w:hAnsi="Cambria Math"/>
            <w:noProof/>
            <w:sz w:val="24"/>
          </w:rPr>
          <m:t>=N</m:t>
        </m:r>
      </m:oMath>
      <w:r>
        <w:rPr>
          <w:noProof/>
          <w:sz w:val="24"/>
        </w:rPr>
        <w:t xml:space="preserve"> and </w:t>
      </w:r>
      <m:oMath>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r>
          <w:rPr>
            <w:rFonts w:ascii="Cambria Math" w:hAnsi="Cambria Math"/>
            <w:noProof/>
            <w:sz w:val="24"/>
          </w:rPr>
          <m:t>=K</m:t>
        </m:r>
      </m:oMath>
      <w:r>
        <w:rPr>
          <w:noProof/>
          <w:sz w:val="24"/>
        </w:rPr>
        <w:t xml:space="preserve"> as initial parameters of polar code.</w:t>
      </w:r>
    </w:p>
    <w:p w14:paraId="3BB11DD4" w14:textId="3A1C2073" w:rsidR="00BC2044" w:rsidRDefault="00BC2044" w:rsidP="00BC2044">
      <w:pPr>
        <w:tabs>
          <w:tab w:val="num" w:pos="720"/>
        </w:tabs>
        <w:jc w:val="both"/>
        <w:rPr>
          <w:noProof/>
          <w:sz w:val="24"/>
        </w:rPr>
      </w:pPr>
      <w:r>
        <w:rPr>
          <w:noProof/>
          <w:sz w:val="24"/>
        </w:rPr>
        <w:t xml:space="preserve">For each group of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oMath>
      <w:r>
        <w:rPr>
          <w:noProof/>
          <w:sz w:val="24"/>
        </w:rPr>
        <w:t xml:space="preserve"> coded bits of polar code, upper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r>
          <w:rPr>
            <w:rFonts w:ascii="Cambria Math" w:hAnsi="Cambria Math"/>
            <w:noProof/>
            <w:sz w:val="24"/>
          </w:rPr>
          <m:t>/2</m:t>
        </m:r>
      </m:oMath>
      <w:r>
        <w:rPr>
          <w:noProof/>
          <w:sz w:val="24"/>
        </w:rPr>
        <w:t xml:space="preserve"> bits are defined as channel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lower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r>
          <w:rPr>
            <w:rFonts w:ascii="Cambria Math" w:hAnsi="Cambria Math"/>
            <w:noProof/>
            <w:sz w:val="24"/>
          </w:rPr>
          <m:t>/2</m:t>
        </m:r>
      </m:oMath>
      <w:r>
        <w:rPr>
          <w:noProof/>
          <w:sz w:val="24"/>
        </w:rPr>
        <w:t xml:space="preserve"> bits defined as channel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Among, </w:t>
      </w:r>
      <m:oMath>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oMath>
      <w:r>
        <w:rPr>
          <w:noProof/>
          <w:sz w:val="24"/>
        </w:rPr>
        <w:t xml:space="preserve"> information bits,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Pr>
          <w:noProof/>
          <w:sz w:val="24"/>
        </w:rPr>
        <w:t xml:space="preserve"> bits are to be distributed to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Pr>
          <w:noProof/>
          <w:sz w:val="24"/>
        </w:rPr>
        <w:t xml:space="preserve"> are distributed to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respectively.</w:t>
      </w:r>
      <w:r w:rsidR="00CA2140">
        <w:rPr>
          <w:noProof/>
          <w:sz w:val="24"/>
        </w:rPr>
        <w:t xml:space="preserve"> </w:t>
      </w:r>
    </w:p>
    <w:p w14:paraId="14D2187F" w14:textId="77777777" w:rsidR="00BC2044" w:rsidRDefault="00BC2044" w:rsidP="00BC2044">
      <w:pPr>
        <w:tabs>
          <w:tab w:val="num" w:pos="720"/>
        </w:tabs>
        <w:jc w:val="both"/>
        <w:rPr>
          <w:noProof/>
          <w:sz w:val="24"/>
        </w:rPr>
      </w:pPr>
      <w:r>
        <w:rPr>
          <w:noProof/>
          <w:sz w:val="24"/>
        </w:rPr>
        <w:lastRenderedPageBreak/>
        <w:t xml:space="preserve">The collective sum mutual information (MI) of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channels are defined as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respectively, where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are derived from the MI of the channel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sSubSup>
      </m:oMath>
      <w:r>
        <w:rPr>
          <w:noProof/>
          <w:sz w:val="24"/>
        </w:rPr>
        <w:t>according to capacity polarization recursion formula as in Appendix B.</w:t>
      </w:r>
    </w:p>
    <w:p w14:paraId="5B0288BE" w14:textId="77777777" w:rsidR="00BC2044" w:rsidRDefault="00BC2044" w:rsidP="00BC2044">
      <w:pPr>
        <w:tabs>
          <w:tab w:val="num" w:pos="720"/>
        </w:tabs>
        <w:jc w:val="both"/>
        <w:rPr>
          <w:noProof/>
          <w:sz w:val="24"/>
        </w:rPr>
      </w:pPr>
      <w:r>
        <w:rPr>
          <w:noProof/>
          <w:sz w:val="24"/>
        </w:rPr>
        <w:t>The following recursion is used for information bit allocation:</w:t>
      </w:r>
    </w:p>
    <w:p w14:paraId="0B44BB3E" w14:textId="63750007" w:rsidR="00BC2044" w:rsidRDefault="00BC2044" w:rsidP="00BC2044">
      <w:pPr>
        <w:tabs>
          <w:tab w:val="num" w:pos="720"/>
        </w:tabs>
        <w:jc w:val="both"/>
        <w:rPr>
          <w:noProof/>
          <w:sz w:val="24"/>
        </w:rPr>
      </w:pPr>
      <w:r>
        <w:rPr>
          <w:noProof/>
          <w:sz w:val="24"/>
        </w:rPr>
        <w:tab/>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d>
          <m:dPr>
            <m:begChr m:val="{"/>
            <m:endChr m:val=""/>
            <m:ctrlPr>
              <w:rPr>
                <w:rFonts w:ascii="Cambria Math" w:eastAsiaTheme="minorEastAsia" w:hAnsi="Cambria Math" w:cstheme="minorBidi"/>
                <w:i/>
                <w:noProof/>
                <w:sz w:val="24"/>
                <w:szCs w:val="24"/>
              </w:rPr>
            </m:ctrlPr>
          </m:dPr>
          <m:e>
            <m:eqArr>
              <m:eqArrPr>
                <m:ctrlPr>
                  <w:rPr>
                    <w:rFonts w:ascii="Cambria Math" w:eastAsiaTheme="minorEastAsia" w:hAnsi="Cambria Math" w:cstheme="minorBidi"/>
                    <w:i/>
                    <w:noProof/>
                    <w:sz w:val="24"/>
                    <w:szCs w:val="24"/>
                  </w:rPr>
                </m:ctrlPr>
              </m:eqArrPr>
              <m:e>
                <m:r>
                  <w:rPr>
                    <w:rFonts w:ascii="Cambria Math" w:eastAsiaTheme="minorEastAsia" w:hAnsi="Cambria Math" w:cstheme="minorBidi"/>
                    <w:noProof/>
                    <w:sz w:val="24"/>
                    <w:szCs w:val="24"/>
                  </w:rPr>
                  <m:t>0.5</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 xml:space="preserve">,                          when </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K</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0.5N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func>
                  <m:funcPr>
                    <m:ctrlPr>
                      <w:rPr>
                        <w:rFonts w:ascii="Cambria Math" w:eastAsiaTheme="minorEastAsia" w:hAnsi="Cambria Math" w:cstheme="minorBidi"/>
                        <w:i/>
                        <w:noProof/>
                        <w:sz w:val="24"/>
                        <w:szCs w:val="24"/>
                      </w:rPr>
                    </m:ctrlPr>
                  </m:funcPr>
                  <m:fName>
                    <m:sSub>
                      <m:sSubPr>
                        <m:ctrlPr>
                          <w:rPr>
                            <w:rFonts w:ascii="Cambria Math" w:eastAsiaTheme="minorEastAsia" w:hAnsi="Cambria Math" w:cstheme="minorBidi"/>
                            <w:i/>
                            <w:noProof/>
                            <w:sz w:val="24"/>
                            <w:szCs w:val="24"/>
                          </w:rPr>
                        </m:ctrlPr>
                      </m:sSubPr>
                      <m:e>
                        <m:r>
                          <m:rPr>
                            <m:sty m:val="p"/>
                          </m:rPr>
                          <w:rPr>
                            <w:rFonts w:ascii="Cambria Math" w:eastAsiaTheme="minorEastAsia" w:hAnsi="Cambria Math" w:cstheme="minorBidi"/>
                            <w:noProof/>
                            <w:sz w:val="24"/>
                            <w:szCs w:val="24"/>
                          </w:rPr>
                          <m:t>log</m:t>
                        </m:r>
                      </m:e>
                      <m:sub>
                        <m:r>
                          <w:rPr>
                            <w:rFonts w:ascii="Cambria Math" w:eastAsiaTheme="minorEastAsia" w:hAnsi="Cambria Math" w:cstheme="minorBidi"/>
                            <w:noProof/>
                            <w:sz w:val="24"/>
                            <w:szCs w:val="24"/>
                          </w:rPr>
                          <m:t>2</m:t>
                        </m:r>
                        <m:ctrlPr>
                          <w:rPr>
                            <w:rFonts w:ascii="Cambria Math" w:eastAsiaTheme="minorEastAsia" w:hAnsi="Cambria Math" w:cstheme="minorBidi"/>
                            <w:noProof/>
                            <w:sz w:val="24"/>
                            <w:szCs w:val="24"/>
                          </w:rPr>
                        </m:ctrlPr>
                      </m:sub>
                    </m:sSub>
                  </m:fName>
                  <m:e>
                    <m:r>
                      <w:rPr>
                        <w:rFonts w:ascii="Cambria Math" w:eastAsiaTheme="minorEastAsia" w:hAnsi="Cambria Math" w:cstheme="minorBidi"/>
                        <w:noProof/>
                        <w:sz w:val="24"/>
                        <w:szCs w:val="24"/>
                      </w:rPr>
                      <m:t>(0.5</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e>
                </m:func>
              </m:e>
              <m:e>
                <m:eqArr>
                  <m:eqArrPr>
                    <m:ctrlPr>
                      <w:rPr>
                        <w:rFonts w:ascii="Cambria Math" w:eastAsiaTheme="minorEastAsia" w:hAnsi="Cambria Math" w:cstheme="minorBidi"/>
                        <w:i/>
                        <w:noProof/>
                        <w:sz w:val="24"/>
                        <w:szCs w:val="24"/>
                      </w:rPr>
                    </m:ctrlPr>
                  </m:eqArrPr>
                  <m:e>
                    <m:d>
                      <m:dPr>
                        <m:begChr m:val="⌈"/>
                        <m:endChr m:val="⌉"/>
                        <m:ctrlPr>
                          <w:rPr>
                            <w:rFonts w:ascii="Cambria Math" w:eastAsiaTheme="minorEastAsia" w:hAnsi="Cambria Math" w:cstheme="minorBidi"/>
                            <w:i/>
                            <w:noProof/>
                            <w:sz w:val="24"/>
                            <w:szCs w:val="24"/>
                          </w:rPr>
                        </m:ctrlPr>
                      </m:dPr>
                      <m:e>
                        <m:f>
                          <m:fPr>
                            <m:ctrlPr>
                              <w:rPr>
                                <w:rFonts w:ascii="Cambria Math" w:eastAsiaTheme="minorEastAsia" w:hAnsi="Cambria Math" w:cstheme="minorBidi"/>
                                <w:i/>
                                <w:noProof/>
                                <w:sz w:val="24"/>
                                <w:szCs w:val="24"/>
                              </w:rPr>
                            </m:ctrlPr>
                          </m:fPr>
                          <m:num>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num>
                          <m:den>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den>
                        </m:f>
                        <m:r>
                          <w:rPr>
                            <w:rFonts w:ascii="Cambria Math" w:hAnsi="Cambria Math"/>
                            <w:noProof/>
                            <w:sz w:val="24"/>
                          </w:rPr>
                          <m:t>×</m:t>
                        </m:r>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e>
                    </m:d>
                    <m:r>
                      <w:rPr>
                        <w:rFonts w:ascii="Cambria Math" w:hAnsi="Cambria Math"/>
                        <w:noProof/>
                        <w:sz w:val="24"/>
                      </w:rPr>
                      <m:t xml:space="preserve">,                                         when </m:t>
                    </m:r>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r>
                      <m:rPr>
                        <m:sty m:val="p"/>
                      </m:rPr>
                      <w:rPr>
                        <w:rFonts w:ascii="Cambria Math" w:hAnsi="Cambria Math"/>
                        <w:noProof/>
                        <w:sz w:val="24"/>
                      </w:rPr>
                      <m:t xml:space="preserve"> </m:t>
                    </m:r>
                    <m:sSub>
                      <m:sSubPr>
                        <m:ctrlPr>
                          <w:rPr>
                            <w:rFonts w:ascii="Cambria Math" w:eastAsiaTheme="minorEastAsia" w:hAnsi="Cambria Math" w:cstheme="minorBidi"/>
                            <w:i/>
                            <w:noProof/>
                            <w:sz w:val="24"/>
                            <w:szCs w:val="24"/>
                          </w:rPr>
                        </m:ctrlPr>
                      </m:sSubPr>
                      <m:e>
                        <m:r>
                          <w:rPr>
                            <w:rFonts w:ascii="Cambria Math" w:hAnsi="Cambria Math"/>
                            <w:noProof/>
                            <w:sz w:val="24"/>
                          </w:rPr>
                          <m:t>≤0.5 N</m:t>
                        </m:r>
                      </m:e>
                      <m:sub>
                        <m:r>
                          <w:rPr>
                            <w:rFonts w:ascii="Cambria Math" w:hAnsi="Cambria Math"/>
                            <w:noProof/>
                            <w:sz w:val="24"/>
                          </w:rPr>
                          <m:t>i</m:t>
                        </m:r>
                      </m:sub>
                    </m:sSub>
                  </m:e>
                  <m:e>
                    <m:d>
                      <m:dPr>
                        <m:begChr m:val="⌊"/>
                        <m:endChr m:val="⌋"/>
                        <m:ctrlPr>
                          <w:rPr>
                            <w:rFonts w:ascii="Cambria Math" w:eastAsiaTheme="minorEastAsia" w:hAnsi="Cambria Math" w:cstheme="minorBidi"/>
                            <w:i/>
                            <w:noProof/>
                            <w:sz w:val="24"/>
                            <w:szCs w:val="24"/>
                          </w:rPr>
                        </m:ctrlPr>
                      </m:dPr>
                      <m:e>
                        <m:f>
                          <m:fPr>
                            <m:ctrlPr>
                              <w:rPr>
                                <w:rFonts w:ascii="Cambria Math" w:eastAsiaTheme="minorEastAsia" w:hAnsi="Cambria Math" w:cstheme="minorBidi"/>
                                <w:i/>
                                <w:noProof/>
                                <w:sz w:val="24"/>
                                <w:szCs w:val="24"/>
                              </w:rPr>
                            </m:ctrlPr>
                          </m:fPr>
                          <m:num>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num>
                          <m:den>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den>
                        </m:f>
                        <m:r>
                          <w:rPr>
                            <w:rFonts w:ascii="Cambria Math" w:hAnsi="Cambria Math"/>
                            <w:noProof/>
                            <w:sz w:val="24"/>
                          </w:rPr>
                          <m:t>×</m:t>
                        </m:r>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e>
                    </m:d>
                    <m:r>
                      <w:rPr>
                        <w:rFonts w:ascii="Cambria Math" w:hAnsi="Cambria Math"/>
                        <w:noProof/>
                        <w:sz w:val="24"/>
                      </w:rPr>
                      <m:t xml:space="preserve">, when </m:t>
                    </m:r>
                    <m:sSub>
                      <m:sSubPr>
                        <m:ctrlPr>
                          <w:rPr>
                            <w:rFonts w:ascii="Cambria Math" w:eastAsiaTheme="minorEastAsia" w:hAnsi="Cambria Math" w:cstheme="minorBidi"/>
                            <w:i/>
                            <w:noProof/>
                            <w:sz w:val="24"/>
                            <w:szCs w:val="24"/>
                          </w:rPr>
                        </m:ctrlPr>
                      </m:sSubPr>
                      <m:e>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0.5N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func>
                          <m:funcPr>
                            <m:ctrlPr>
                              <w:rPr>
                                <w:rFonts w:ascii="Cambria Math" w:eastAsiaTheme="minorEastAsia" w:hAnsi="Cambria Math" w:cstheme="minorBidi"/>
                                <w:i/>
                                <w:noProof/>
                                <w:sz w:val="24"/>
                                <w:szCs w:val="24"/>
                              </w:rPr>
                            </m:ctrlPr>
                          </m:funcPr>
                          <m:fName>
                            <m:sSub>
                              <m:sSubPr>
                                <m:ctrlPr>
                                  <w:rPr>
                                    <w:rFonts w:ascii="Cambria Math" w:eastAsiaTheme="minorEastAsia" w:hAnsi="Cambria Math" w:cstheme="minorBidi"/>
                                    <w:i/>
                                    <w:noProof/>
                                    <w:sz w:val="24"/>
                                    <w:szCs w:val="24"/>
                                  </w:rPr>
                                </m:ctrlPr>
                              </m:sSubPr>
                              <m:e>
                                <m:r>
                                  <m:rPr>
                                    <m:sty m:val="p"/>
                                  </m:rPr>
                                  <w:rPr>
                                    <w:rFonts w:ascii="Cambria Math" w:eastAsiaTheme="minorEastAsia" w:hAnsi="Cambria Math" w:cstheme="minorBidi"/>
                                    <w:noProof/>
                                    <w:sz w:val="24"/>
                                    <w:szCs w:val="24"/>
                                  </w:rPr>
                                  <m:t>log</m:t>
                                </m:r>
                              </m:e>
                              <m:sub>
                                <m:r>
                                  <w:rPr>
                                    <w:rFonts w:ascii="Cambria Math" w:eastAsiaTheme="minorEastAsia" w:hAnsi="Cambria Math" w:cstheme="minorBidi"/>
                                    <w:noProof/>
                                    <w:sz w:val="24"/>
                                    <w:szCs w:val="24"/>
                                  </w:rPr>
                                  <m:t>2</m:t>
                                </m:r>
                                <m:ctrlPr>
                                  <w:rPr>
                                    <w:rFonts w:ascii="Cambria Math" w:eastAsiaTheme="minorEastAsia" w:hAnsi="Cambria Math" w:cstheme="minorBidi"/>
                                    <w:noProof/>
                                    <w:sz w:val="24"/>
                                    <w:szCs w:val="24"/>
                                  </w:rPr>
                                </m:ctrlPr>
                              </m:sub>
                            </m:sSub>
                          </m:fName>
                          <m:e>
                            <m:r>
                              <w:rPr>
                                <w:rFonts w:ascii="Cambria Math" w:eastAsiaTheme="minorEastAsia" w:hAnsi="Cambria Math" w:cstheme="minorBidi"/>
                                <w:noProof/>
                                <w:sz w:val="24"/>
                                <w:szCs w:val="24"/>
                              </w:rPr>
                              <m:t>0.5</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N</m:t>
                                </m:r>
                              </m:e>
                              <m:sub>
                                <m:r>
                                  <w:rPr>
                                    <w:rFonts w:ascii="Cambria Math" w:eastAsiaTheme="minorEastAsia" w:hAnsi="Cambria Math" w:cstheme="minorBidi"/>
                                    <w:noProof/>
                                    <w:sz w:val="24"/>
                                    <w:szCs w:val="24"/>
                                  </w:rPr>
                                  <m:t>i</m:t>
                                </m:r>
                              </m:sub>
                            </m:sSub>
                          </m:e>
                        </m:func>
                        <m:r>
                          <w:rPr>
                            <w:rFonts w:ascii="Cambria Math" w:hAnsi="Cambria Math"/>
                            <w:noProof/>
                            <w:sz w:val="24"/>
                          </w:rPr>
                          <m:t>&gt;K</m:t>
                        </m:r>
                      </m:e>
                      <m:sub>
                        <m:r>
                          <w:rPr>
                            <w:rFonts w:ascii="Cambria Math" w:hAnsi="Cambria Math"/>
                            <w:noProof/>
                            <w:sz w:val="24"/>
                          </w:rPr>
                          <m:t>i</m:t>
                        </m:r>
                      </m:sub>
                    </m:sSub>
                    <m:r>
                      <m:rPr>
                        <m:sty m:val="p"/>
                      </m:rPr>
                      <w:rPr>
                        <w:rFonts w:ascii="Cambria Math" w:hAnsi="Cambria Math"/>
                        <w:noProof/>
                        <w:sz w:val="24"/>
                      </w:rPr>
                      <m:t xml:space="preserve"> </m:t>
                    </m:r>
                    <m:sSub>
                      <m:sSubPr>
                        <m:ctrlPr>
                          <w:rPr>
                            <w:rFonts w:ascii="Cambria Math" w:eastAsiaTheme="minorEastAsia" w:hAnsi="Cambria Math" w:cstheme="minorBidi"/>
                            <w:i/>
                            <w:noProof/>
                            <w:sz w:val="24"/>
                            <w:szCs w:val="24"/>
                          </w:rPr>
                        </m:ctrlPr>
                      </m:sSubPr>
                      <m:e>
                        <m:r>
                          <w:rPr>
                            <w:rFonts w:ascii="Cambria Math" w:hAnsi="Cambria Math"/>
                            <w:noProof/>
                            <w:sz w:val="24"/>
                          </w:rPr>
                          <m:t>&gt;0.5 N</m:t>
                        </m:r>
                      </m:e>
                      <m:sub>
                        <m:r>
                          <w:rPr>
                            <w:rFonts w:ascii="Cambria Math" w:hAnsi="Cambria Math"/>
                            <w:noProof/>
                            <w:sz w:val="24"/>
                          </w:rPr>
                          <m:t>i</m:t>
                        </m:r>
                      </m:sub>
                    </m:sSub>
                  </m:e>
                </m:eqArr>
              </m:e>
            </m:eqArr>
          </m:e>
        </m:d>
      </m:oMath>
      <w:r>
        <w:rPr>
          <w:noProof/>
          <w:sz w:val="24"/>
        </w:rPr>
        <w:t xml:space="preserve"> </w:t>
      </w:r>
    </w:p>
    <w:p w14:paraId="74BB0522" w14:textId="2A4BBBB2" w:rsidR="00CF22B6" w:rsidRDefault="00BC2044" w:rsidP="00BC2044">
      <w:pPr>
        <w:tabs>
          <w:tab w:val="num" w:pos="720"/>
        </w:tabs>
        <w:jc w:val="both"/>
        <w:rPr>
          <w:noProof/>
          <w:sz w:val="24"/>
        </w:rPr>
      </w:pPr>
      <w:r>
        <w:rPr>
          <w:noProof/>
          <w:sz w:val="24"/>
        </w:rPr>
        <w:t>A</w:t>
      </w:r>
      <w:r w:rsidR="00CF22B6">
        <w:rPr>
          <w:noProof/>
          <w:sz w:val="24"/>
        </w:rPr>
        <w:t xml:space="preserve">lso, note that,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szCs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sidR="00CF22B6">
        <w:rPr>
          <w:noProof/>
          <w:sz w:val="24"/>
        </w:rPr>
        <w:t xml:space="preserve"> is normalized to 1 for the case where M=N is power of 2 as per MI-DE design.</w:t>
      </w:r>
    </w:p>
    <w:p w14:paraId="66CFE14F" w14:textId="03CE4BF4" w:rsidR="00BC2044" w:rsidRDefault="00CF22B6" w:rsidP="00BC2044">
      <w:pPr>
        <w:tabs>
          <w:tab w:val="num" w:pos="720"/>
        </w:tabs>
        <w:jc w:val="both"/>
        <w:rPr>
          <w:noProof/>
          <w:sz w:val="24"/>
        </w:rPr>
      </w:pPr>
      <w:r>
        <w:rPr>
          <w:noProof/>
          <w:sz w:val="24"/>
        </w:rPr>
        <w:t>In addition, w</w:t>
      </w:r>
      <w:r w:rsidR="00BC2044">
        <w:rPr>
          <w:noProof/>
          <w:sz w:val="24"/>
        </w:rPr>
        <w:t xml:space="preserve">hen the accumulative MI is close enough to the number of coded bits,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can be directly saturated to the corresponding number of coded bits (define the number of coded bits of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are defined as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oMath>
      <w:r w:rsidR="00BC2044">
        <w:rPr>
          <w:noProof/>
          <w:sz w:val="24"/>
        </w:rPr>
        <w:t>)</w:t>
      </w:r>
      <w:r w:rsidR="001304EA">
        <w:rPr>
          <w:noProof/>
          <w:sz w:val="24"/>
        </w:rPr>
        <w:t>:</w:t>
      </w:r>
    </w:p>
    <w:p w14:paraId="50037ED9" w14:textId="77777777" w:rsidR="00BC2044" w:rsidRDefault="00BC2044" w:rsidP="00BC2044">
      <w:pPr>
        <w:tabs>
          <w:tab w:val="num" w:pos="720"/>
        </w:tabs>
        <w:rPr>
          <w:noProof/>
          <w:sz w:val="24"/>
        </w:rPr>
      </w:pPr>
      <w:r>
        <w:rPr>
          <w:noProof/>
          <w:sz w:val="24"/>
        </w:rPr>
        <w:tab/>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d>
          <m:dPr>
            <m:begChr m:val="{"/>
            <m:endChr m:val=""/>
            <m:ctrlPr>
              <w:rPr>
                <w:rFonts w:ascii="Cambria Math" w:eastAsiaTheme="minorEastAsia" w:hAnsi="Cambria Math" w:cstheme="minorBidi"/>
                <w:i/>
                <w:noProof/>
                <w:sz w:val="24"/>
                <w:szCs w:val="24"/>
              </w:rPr>
            </m:ctrlPr>
          </m:dPr>
          <m:e>
            <m:f>
              <m:fPr>
                <m:type m:val="noBar"/>
                <m:ctrlPr>
                  <w:rPr>
                    <w:rFonts w:ascii="Cambria Math" w:eastAsiaTheme="minorEastAsia" w:hAnsi="Cambria Math" w:cstheme="minorBidi"/>
                    <w:i/>
                    <w:noProof/>
                    <w:sz w:val="24"/>
                    <w:szCs w:val="24"/>
                  </w:rPr>
                </m:ctrlPr>
              </m:fPr>
              <m:num>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 xml:space="preserve">, when </m:t>
                </m:r>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num>
              <m:den>
                <m:sSubSup>
                  <m:sSubSupPr>
                    <m:ctrlPr>
                      <w:rPr>
                        <w:rFonts w:ascii="Cambria Math" w:eastAsiaTheme="minorEastAsia" w:hAnsi="Cambria Math" w:cstheme="minorBidi"/>
                        <w:i/>
                        <w:noProof/>
                        <w:sz w:val="24"/>
                        <w:szCs w:val="24"/>
                      </w:rPr>
                    </m:ctrlPr>
                  </m:sSubSupPr>
                  <m:e>
                    <m:r>
                      <w:rPr>
                        <w:rFonts w:ascii="Cambria Math" w:hAnsi="Cambria Math"/>
                        <w:noProof/>
                        <w:sz w:val="24"/>
                      </w:rPr>
                      <m:t>K-M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 xml:space="preserve">, when </m:t>
                </m:r>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 xml:space="preserve">≤∆, </m:t>
                </m:r>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&gt;∆</m:t>
                </m:r>
              </m:den>
            </m:f>
          </m:e>
        </m:d>
      </m:oMath>
      <w:r>
        <w:rPr>
          <w:noProof/>
          <w:sz w:val="24"/>
        </w:rPr>
        <w:t xml:space="preserve"> , </w:t>
      </w:r>
      <m:oMath>
        <m:r>
          <w:rPr>
            <w:rFonts w:ascii="Cambria Math" w:hAnsi="Cambria Math"/>
            <w:noProof/>
            <w:sz w:val="24"/>
          </w:rPr>
          <m:t>∆=</m:t>
        </m:r>
        <m:f>
          <m:fPr>
            <m:ctrlPr>
              <w:rPr>
                <w:rFonts w:ascii="Cambria Math" w:eastAsiaTheme="minorEastAsia" w:hAnsi="Cambria Math" w:cstheme="minorBidi"/>
                <w:i/>
                <w:noProof/>
                <w:sz w:val="24"/>
                <w:szCs w:val="24"/>
              </w:rPr>
            </m:ctrlPr>
          </m:fPr>
          <m:num>
            <m:r>
              <w:rPr>
                <w:rFonts w:ascii="Cambria Math" w:hAnsi="Cambria Math"/>
                <w:noProof/>
                <w:sz w:val="24"/>
              </w:rPr>
              <m:t>1</m:t>
            </m:r>
          </m:num>
          <m:den>
            <m:r>
              <w:rPr>
                <w:rFonts w:ascii="Cambria Math" w:hAnsi="Cambria Math"/>
                <w:noProof/>
                <w:sz w:val="24"/>
              </w:rPr>
              <m:t>32</m:t>
            </m:r>
          </m:den>
        </m:f>
        <m:r>
          <w:rPr>
            <w:rFonts w:ascii="Cambria Math" w:hAnsi="Cambria Math"/>
            <w:noProof/>
            <w:sz w:val="24"/>
          </w:rPr>
          <m:t>+</m:t>
        </m:r>
        <m:f>
          <m:fPr>
            <m:ctrlPr>
              <w:rPr>
                <w:rFonts w:ascii="Cambria Math" w:eastAsiaTheme="minorEastAsia" w:hAnsi="Cambria Math" w:cstheme="minorBidi"/>
                <w:i/>
                <w:noProof/>
                <w:sz w:val="24"/>
                <w:szCs w:val="24"/>
              </w:rPr>
            </m:ctrlPr>
          </m:fPr>
          <m:num>
            <m:r>
              <w:rPr>
                <w:rFonts w:ascii="Cambria Math" w:hAnsi="Cambria Math"/>
                <w:noProof/>
                <w:sz w:val="24"/>
              </w:rPr>
              <m:t>1</m:t>
            </m:r>
          </m:num>
          <m:den>
            <m:r>
              <w:rPr>
                <w:rFonts w:ascii="Cambria Math" w:hAnsi="Cambria Math"/>
                <w:noProof/>
                <w:sz w:val="24"/>
              </w:rPr>
              <m:t>16</m:t>
            </m:r>
          </m:den>
        </m:f>
      </m:oMath>
    </w:p>
    <w:p w14:paraId="31261AEE" w14:textId="77777777" w:rsidR="00BC2044" w:rsidRDefault="00752CE7" w:rsidP="00BC2044">
      <w:pPr>
        <w:tabs>
          <w:tab w:val="num" w:pos="720"/>
        </w:tabs>
        <w:jc w:val="both"/>
        <w:rPr>
          <w:noProof/>
          <w:sz w:val="24"/>
        </w:rPr>
      </w:pP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can be simply obtained by subtracting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sSubSup>
      </m:oMath>
      <w:r w:rsidR="00BC2044">
        <w:rPr>
          <w:noProof/>
          <w:sz w:val="24"/>
        </w:rPr>
        <w:t xml:space="preserve"> from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p>
    <w:p w14:paraId="1DE3FCF9" w14:textId="77777777" w:rsidR="00BC2044" w:rsidRDefault="00BC2044" w:rsidP="00BC2044">
      <w:pPr>
        <w:tabs>
          <w:tab w:val="num" w:pos="720"/>
        </w:tabs>
        <w:jc w:val="both"/>
        <w:rPr>
          <w:noProof/>
          <w:sz w:val="24"/>
        </w:rPr>
      </w:pPr>
      <w:r>
        <w:rPr>
          <w:noProof/>
          <w:sz w:val="24"/>
        </w:rPr>
        <w:tab/>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K-K</m:t>
            </m:r>
          </m:e>
          <m:sub>
            <m:r>
              <w:rPr>
                <w:rFonts w:ascii="Cambria Math" w:hAnsi="Cambria Math"/>
                <w:noProof/>
                <w:sz w:val="24"/>
              </w:rPr>
              <m:t>i</m:t>
            </m:r>
          </m:sub>
          <m:sup>
            <m:r>
              <w:rPr>
                <w:rFonts w:ascii="Cambria Math" w:hAnsi="Cambria Math"/>
                <w:noProof/>
                <w:sz w:val="24"/>
              </w:rPr>
              <m:t>+</m:t>
            </m:r>
          </m:sup>
        </m:sSubSup>
      </m:oMath>
      <w:r>
        <w:rPr>
          <w:noProof/>
          <w:sz w:val="24"/>
        </w:rPr>
        <w:t xml:space="preserve"> </w:t>
      </w:r>
    </w:p>
    <w:p w14:paraId="3595989A" w14:textId="5E67BE0E" w:rsidR="00BC2044" w:rsidRDefault="00BC2044" w:rsidP="00BC2044">
      <w:pPr>
        <w:tabs>
          <w:tab w:val="num" w:pos="720"/>
        </w:tabs>
        <w:jc w:val="both"/>
        <w:rPr>
          <w:noProof/>
          <w:sz w:val="24"/>
        </w:rPr>
      </w:pPr>
      <w:r>
        <w:rPr>
          <w:noProof/>
          <w:sz w:val="24"/>
        </w:rPr>
        <w:t>Information bit allocation recursion continues until</w:t>
      </w:r>
      <w:r w:rsidR="00FF6E5C">
        <w:rPr>
          <w:noProof/>
          <w:sz w:val="24"/>
        </w:rPr>
        <w:t xml:space="preserve"> a small reference length, for example</w:t>
      </w:r>
      <w:r>
        <w:rPr>
          <w:noProof/>
          <w:sz w:val="24"/>
        </w:rPr>
        <w:t xml:space="preserve">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N</m:t>
            </m:r>
          </m:e>
          <m:sub>
            <m:r>
              <w:rPr>
                <w:rFonts w:ascii="Cambria Math" w:hAnsi="Cambria Math"/>
                <w:noProof/>
                <w:sz w:val="24"/>
              </w:rPr>
              <m:t>ref</m:t>
            </m:r>
          </m:sub>
          <m:sup/>
        </m:sSubSup>
        <m:r>
          <w:rPr>
            <w:rFonts w:ascii="Cambria Math" w:hAnsi="Cambria Math"/>
            <w:noProof/>
            <w:sz w:val="24"/>
          </w:rPr>
          <m:t>=64</m:t>
        </m:r>
      </m:oMath>
      <w:r>
        <w:rPr>
          <w:noProof/>
          <w:sz w:val="24"/>
        </w:rPr>
        <w:t xml:space="preserve"> is reached.</w:t>
      </w:r>
    </w:p>
    <w:p w14:paraId="03E8467A" w14:textId="605813B8" w:rsidR="00E86DD8" w:rsidRDefault="00344B01" w:rsidP="00E86DD8">
      <w:pPr>
        <w:pStyle w:val="Heading1"/>
      </w:pPr>
      <w:r>
        <w:t xml:space="preserve">Evaluation of </w:t>
      </w:r>
      <w:r w:rsidR="00F84EDB">
        <w:t>MI-DE sequence</w:t>
      </w:r>
      <w:r w:rsidR="009504B1">
        <w:t xml:space="preserve"> design</w:t>
      </w:r>
    </w:p>
    <w:p w14:paraId="05769909" w14:textId="77777777" w:rsidR="00E86DD8" w:rsidRDefault="00E86DD8" w:rsidP="00E86DD8">
      <w:pPr>
        <w:pStyle w:val="Heading2"/>
        <w:rPr>
          <w:lang w:eastAsia="ko-KR"/>
        </w:rPr>
      </w:pPr>
      <w:r>
        <w:rPr>
          <w:lang w:eastAsia="ko-KR"/>
        </w:rPr>
        <w:t>Performance</w:t>
      </w:r>
    </w:p>
    <w:p w14:paraId="24609081" w14:textId="50D5DE4F" w:rsidR="00524270" w:rsidRDefault="00E86DD8" w:rsidP="00E86DD8">
      <w:pPr>
        <w:pStyle w:val="Heading3"/>
        <w:rPr>
          <w:lang w:eastAsia="ko-KR"/>
        </w:rPr>
      </w:pPr>
      <w:r>
        <w:rPr>
          <w:lang w:eastAsia="ko-KR"/>
        </w:rPr>
        <w:t>Numerical s</w:t>
      </w:r>
      <w:r w:rsidR="00524270">
        <w:rPr>
          <w:lang w:eastAsia="ko-KR"/>
        </w:rPr>
        <w:t>imulation Configurations</w:t>
      </w:r>
    </w:p>
    <w:p w14:paraId="62F9EF55" w14:textId="70AEE2A8" w:rsidR="00524270" w:rsidRDefault="008C2F4C" w:rsidP="00895806">
      <w:pPr>
        <w:jc w:val="both"/>
        <w:rPr>
          <w:noProof/>
          <w:sz w:val="24"/>
        </w:rPr>
      </w:pPr>
      <w:r>
        <w:rPr>
          <w:noProof/>
          <w:sz w:val="24"/>
        </w:rPr>
        <w:t xml:space="preserve">The simulation setup of the evaluation in this section is summarized in Table 2. </w:t>
      </w:r>
      <w:r w:rsidR="00F44439">
        <w:rPr>
          <w:noProof/>
          <w:sz w:val="24"/>
        </w:rPr>
        <w:t>MI-DE sequence based</w:t>
      </w:r>
      <w:r>
        <w:rPr>
          <w:noProof/>
          <w:sz w:val="24"/>
        </w:rPr>
        <w:t xml:space="preserve"> polar </w:t>
      </w:r>
      <w:r w:rsidR="006E2B0F">
        <w:rPr>
          <w:noProof/>
          <w:sz w:val="24"/>
        </w:rPr>
        <w:t xml:space="preserve">is compared with </w:t>
      </w:r>
      <w:r w:rsidR="00F44439">
        <w:rPr>
          <w:noProof/>
          <w:sz w:val="24"/>
        </w:rPr>
        <w:t xml:space="preserve">polar based on </w:t>
      </w:r>
      <w:r w:rsidR="006E2B0F">
        <w:rPr>
          <w:noProof/>
          <w:sz w:val="24"/>
        </w:rPr>
        <w:t>PW sequence.</w:t>
      </w:r>
    </w:p>
    <w:p w14:paraId="16EEDEF9" w14:textId="756D3513" w:rsidR="00524270" w:rsidRPr="009F6DCD" w:rsidRDefault="00524270" w:rsidP="00524270">
      <w:pPr>
        <w:jc w:val="center"/>
        <w:rPr>
          <w:noProof/>
          <w:sz w:val="24"/>
        </w:rPr>
      </w:pPr>
      <w:r w:rsidRPr="009F6DCD">
        <w:rPr>
          <w:noProof/>
          <w:sz w:val="24"/>
        </w:rPr>
        <w:t xml:space="preserve">Table </w:t>
      </w:r>
      <w:r w:rsidR="008C2F4C">
        <w:rPr>
          <w:noProof/>
          <w:sz w:val="24"/>
        </w:rPr>
        <w:t>2</w:t>
      </w:r>
      <w:r w:rsidRPr="009F6DCD">
        <w:rPr>
          <w:noProof/>
          <w:sz w:val="24"/>
        </w:rPr>
        <w:t xml:space="preserve">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990" w:type="dxa"/>
        <w:tblCellMar>
          <w:left w:w="0" w:type="dxa"/>
          <w:right w:w="0" w:type="dxa"/>
        </w:tblCellMar>
        <w:tblLook w:val="04A0" w:firstRow="1" w:lastRow="0" w:firstColumn="1" w:lastColumn="0" w:noHBand="0" w:noVBand="1"/>
      </w:tblPr>
      <w:tblGrid>
        <w:gridCol w:w="2150"/>
        <w:gridCol w:w="3780"/>
        <w:gridCol w:w="3060"/>
      </w:tblGrid>
      <w:tr w:rsidR="00524270" w:rsidRPr="00D4169B" w14:paraId="6704B705" w14:textId="77777777" w:rsidTr="00DB0FB0">
        <w:trPr>
          <w:trHeight w:val="6"/>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4ECA2BD" w14:textId="77777777" w:rsidR="00524270" w:rsidRPr="00832FF4" w:rsidRDefault="00524270" w:rsidP="00524270">
            <w:pPr>
              <w:jc w:val="center"/>
              <w:rPr>
                <w:noProof/>
              </w:rPr>
            </w:pPr>
            <w:r w:rsidRPr="00832FF4">
              <w:rPr>
                <w:noProof/>
              </w:rPr>
              <w:t>Channel</w:t>
            </w:r>
          </w:p>
        </w:tc>
        <w:tc>
          <w:tcPr>
            <w:tcW w:w="6840" w:type="dxa"/>
            <w:gridSpan w:val="2"/>
            <w:tcBorders>
              <w:top w:val="single" w:sz="8" w:space="0" w:color="000000"/>
              <w:left w:val="single" w:sz="8" w:space="0" w:color="000000"/>
              <w:bottom w:val="single" w:sz="8" w:space="0" w:color="000000"/>
              <w:right w:val="single" w:sz="8" w:space="0" w:color="000000"/>
            </w:tcBorders>
          </w:tcPr>
          <w:p w14:paraId="652C13E9" w14:textId="77777777" w:rsidR="00524270" w:rsidRPr="00832FF4" w:rsidRDefault="00524270" w:rsidP="00524270">
            <w:pPr>
              <w:jc w:val="center"/>
              <w:rPr>
                <w:noProof/>
              </w:rPr>
            </w:pPr>
            <w:r w:rsidRPr="00832FF4">
              <w:rPr>
                <w:noProof/>
              </w:rPr>
              <w:t>AWGN</w:t>
            </w:r>
          </w:p>
        </w:tc>
      </w:tr>
      <w:tr w:rsidR="00524270" w:rsidRPr="00D4169B" w14:paraId="2259B440" w14:textId="77777777" w:rsidTr="00DB0FB0">
        <w:trPr>
          <w:trHeight w:val="6"/>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AEE31CE" w14:textId="77777777" w:rsidR="00524270" w:rsidRPr="00832FF4" w:rsidRDefault="00524270" w:rsidP="00524270">
            <w:pPr>
              <w:jc w:val="center"/>
              <w:rPr>
                <w:noProof/>
              </w:rPr>
            </w:pPr>
            <w:r w:rsidRPr="00832FF4">
              <w:rPr>
                <w:noProof/>
              </w:rPr>
              <w:t>Modulation</w:t>
            </w:r>
          </w:p>
        </w:tc>
        <w:tc>
          <w:tcPr>
            <w:tcW w:w="6840" w:type="dxa"/>
            <w:gridSpan w:val="2"/>
            <w:tcBorders>
              <w:top w:val="single" w:sz="8" w:space="0" w:color="000000"/>
              <w:left w:val="single" w:sz="8" w:space="0" w:color="000000"/>
              <w:bottom w:val="single" w:sz="8" w:space="0" w:color="000000"/>
              <w:right w:val="single" w:sz="8" w:space="0" w:color="000000"/>
            </w:tcBorders>
          </w:tcPr>
          <w:p w14:paraId="5EF97065" w14:textId="77777777" w:rsidR="00524270" w:rsidRPr="00832FF4" w:rsidRDefault="00524270" w:rsidP="00524270">
            <w:pPr>
              <w:jc w:val="center"/>
              <w:rPr>
                <w:noProof/>
              </w:rPr>
            </w:pPr>
            <w:r w:rsidRPr="00832FF4">
              <w:rPr>
                <w:noProof/>
              </w:rPr>
              <w:t>QPSK</w:t>
            </w:r>
          </w:p>
        </w:tc>
      </w:tr>
      <w:tr w:rsidR="00524270" w:rsidRPr="00D4169B" w14:paraId="78841F23" w14:textId="77777777" w:rsidTr="00DB0FB0">
        <w:trPr>
          <w:trHeight w:val="6"/>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664C1C1" w14:textId="7D21E378" w:rsidR="00524270" w:rsidRPr="00832FF4" w:rsidRDefault="00DB0FB0" w:rsidP="00524270">
            <w:pPr>
              <w:jc w:val="center"/>
              <w:rPr>
                <w:noProof/>
              </w:rPr>
            </w:pPr>
            <w:r w:rsidRPr="00832FF4">
              <w:rPr>
                <w:noProof/>
              </w:rPr>
              <w:t xml:space="preserve">Code </w:t>
            </w:r>
            <w:r w:rsidR="00524270" w:rsidRPr="00832FF4">
              <w:rPr>
                <w:noProof/>
              </w:rPr>
              <w:t>Construction</w:t>
            </w:r>
          </w:p>
        </w:tc>
        <w:tc>
          <w:tcPr>
            <w:tcW w:w="6840" w:type="dxa"/>
            <w:gridSpan w:val="2"/>
            <w:tcBorders>
              <w:top w:val="single" w:sz="8" w:space="0" w:color="000000"/>
              <w:left w:val="single" w:sz="8" w:space="0" w:color="000000"/>
              <w:bottom w:val="single" w:sz="8" w:space="0" w:color="000000"/>
              <w:right w:val="single" w:sz="8" w:space="0" w:color="000000"/>
            </w:tcBorders>
          </w:tcPr>
          <w:p w14:paraId="426A0665" w14:textId="5A5C91A0" w:rsidR="00524270" w:rsidRPr="00832FF4" w:rsidRDefault="00DB0FB0" w:rsidP="00524270">
            <w:pPr>
              <w:jc w:val="center"/>
              <w:rPr>
                <w:noProof/>
              </w:rPr>
            </w:pPr>
            <w:r w:rsidRPr="00832FF4">
              <w:rPr>
                <w:noProof/>
              </w:rPr>
              <w:t>CA-SCL</w:t>
            </w:r>
          </w:p>
        </w:tc>
      </w:tr>
      <w:tr w:rsidR="00DB0FB0" w:rsidRPr="00D4169B" w14:paraId="678D655F" w14:textId="77777777" w:rsidTr="002D4BB0">
        <w:trPr>
          <w:trHeight w:val="6"/>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FAB88BB" w14:textId="247A75E5" w:rsidR="00DB0FB0" w:rsidRPr="00832FF4" w:rsidRDefault="00DB0FB0" w:rsidP="00524270">
            <w:pPr>
              <w:jc w:val="center"/>
              <w:rPr>
                <w:noProof/>
              </w:rPr>
            </w:pPr>
            <w:r w:rsidRPr="00832FF4">
              <w:rPr>
                <w:noProof/>
              </w:rPr>
              <w:t>Sequence Design</w:t>
            </w:r>
          </w:p>
        </w:tc>
        <w:tc>
          <w:tcPr>
            <w:tcW w:w="3780" w:type="dxa"/>
            <w:tcBorders>
              <w:top w:val="single" w:sz="8" w:space="0" w:color="000000"/>
              <w:left w:val="single" w:sz="8" w:space="0" w:color="000000"/>
              <w:bottom w:val="single" w:sz="8" w:space="0" w:color="000000"/>
              <w:right w:val="single" w:sz="8" w:space="0" w:color="000000"/>
            </w:tcBorders>
          </w:tcPr>
          <w:p w14:paraId="72A97A6C" w14:textId="78BB2786" w:rsidR="00DB0FB0" w:rsidRPr="00832FF4" w:rsidRDefault="00F44439" w:rsidP="00524270">
            <w:pPr>
              <w:jc w:val="center"/>
              <w:rPr>
                <w:noProof/>
              </w:rPr>
            </w:pPr>
            <w:r>
              <w:rPr>
                <w:noProof/>
              </w:rPr>
              <w:t>MI-DE</w:t>
            </w:r>
          </w:p>
        </w:tc>
        <w:tc>
          <w:tcPr>
            <w:tcW w:w="3060" w:type="dxa"/>
            <w:tcBorders>
              <w:top w:val="single" w:sz="8" w:space="0" w:color="000000"/>
              <w:left w:val="single" w:sz="8" w:space="0" w:color="000000"/>
              <w:bottom w:val="single" w:sz="8" w:space="0" w:color="000000"/>
              <w:right w:val="single" w:sz="8" w:space="0" w:color="000000"/>
            </w:tcBorders>
          </w:tcPr>
          <w:p w14:paraId="7367935E" w14:textId="12D1AF90" w:rsidR="00DB0FB0" w:rsidRPr="00832FF4" w:rsidRDefault="00CE2A27" w:rsidP="00DB0FB0">
            <w:pPr>
              <w:jc w:val="center"/>
              <w:rPr>
                <w:noProof/>
              </w:rPr>
            </w:pPr>
            <w:r w:rsidRPr="00832FF4">
              <w:rPr>
                <w:noProof/>
              </w:rPr>
              <w:t>PW</w:t>
            </w:r>
          </w:p>
        </w:tc>
      </w:tr>
      <w:tr w:rsidR="00774CC7" w:rsidRPr="00E318FA" w14:paraId="37604EA2" w14:textId="77777777" w:rsidTr="009F6393">
        <w:trPr>
          <w:trHeight w:val="6"/>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676E0D4" w14:textId="5D89779C" w:rsidR="00774CC7" w:rsidRPr="00832FF4" w:rsidRDefault="00774CC7" w:rsidP="00524270">
            <w:pPr>
              <w:jc w:val="center"/>
              <w:rPr>
                <w:noProof/>
              </w:rPr>
            </w:pPr>
            <w:r w:rsidRPr="00832FF4">
              <w:rPr>
                <w:noProof/>
              </w:rPr>
              <w:t>CRC Concatenation</w:t>
            </w:r>
          </w:p>
        </w:tc>
        <w:tc>
          <w:tcPr>
            <w:tcW w:w="6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AC5F54D" w14:textId="28118A38" w:rsidR="00774CC7" w:rsidRPr="00832FF4" w:rsidRDefault="00774CC7" w:rsidP="00774CC7">
            <w:pPr>
              <w:jc w:val="center"/>
              <w:rPr>
                <w:noProof/>
              </w:rPr>
            </w:pPr>
            <w:r w:rsidRPr="00832FF4">
              <w:rPr>
                <w:noProof/>
              </w:rPr>
              <w:t>19-bit CRC with Polar</w:t>
            </w:r>
          </w:p>
        </w:tc>
      </w:tr>
      <w:tr w:rsidR="00774CC7" w:rsidRPr="00E318FA" w14:paraId="042CCADD" w14:textId="77777777" w:rsidTr="009F6393">
        <w:trPr>
          <w:trHeight w:val="311"/>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9D4749" w14:textId="77777777" w:rsidR="00774CC7" w:rsidRPr="00832FF4" w:rsidRDefault="00774CC7" w:rsidP="00524270">
            <w:pPr>
              <w:jc w:val="center"/>
              <w:rPr>
                <w:noProof/>
              </w:rPr>
            </w:pPr>
            <w:r w:rsidRPr="00832FF4">
              <w:rPr>
                <w:noProof/>
              </w:rPr>
              <w:t>Decoding algorithm</w:t>
            </w:r>
          </w:p>
        </w:tc>
        <w:tc>
          <w:tcPr>
            <w:tcW w:w="6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DA70F9" w14:textId="751EF1D3" w:rsidR="00774CC7" w:rsidRPr="00832FF4" w:rsidRDefault="00774CC7" w:rsidP="00524270">
            <w:pPr>
              <w:jc w:val="center"/>
              <w:rPr>
                <w:noProof/>
              </w:rPr>
            </w:pPr>
            <w:r w:rsidRPr="00832FF4">
              <w:rPr>
                <w:noProof/>
              </w:rPr>
              <w:t>CA-SCL with L=8 a</w:t>
            </w:r>
            <w:r w:rsidR="005B458B">
              <w:rPr>
                <w:noProof/>
              </w:rPr>
              <w:t>nd other list sizes</w:t>
            </w:r>
          </w:p>
        </w:tc>
      </w:tr>
      <w:tr w:rsidR="002B60BA" w:rsidRPr="00E318FA" w14:paraId="376A7B42" w14:textId="77777777" w:rsidTr="00DB0FB0">
        <w:trPr>
          <w:trHeight w:val="6"/>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ACCE966" w14:textId="1BEBEABC" w:rsidR="002B60BA" w:rsidRPr="00832FF4" w:rsidRDefault="002B60BA" w:rsidP="002B60BA">
            <w:pPr>
              <w:jc w:val="center"/>
              <w:rPr>
                <w:noProof/>
              </w:rPr>
            </w:pPr>
            <w:r w:rsidRPr="00832FF4">
              <w:rPr>
                <w:noProof/>
              </w:rPr>
              <w:t>Code rate</w:t>
            </w:r>
          </w:p>
        </w:tc>
        <w:tc>
          <w:tcPr>
            <w:tcW w:w="6840" w:type="dxa"/>
            <w:gridSpan w:val="2"/>
            <w:tcBorders>
              <w:top w:val="single" w:sz="8" w:space="0" w:color="000000"/>
              <w:left w:val="single" w:sz="8" w:space="0" w:color="000000"/>
              <w:bottom w:val="single" w:sz="8" w:space="0" w:color="000000"/>
              <w:right w:val="single" w:sz="8" w:space="0" w:color="000000"/>
            </w:tcBorders>
          </w:tcPr>
          <w:p w14:paraId="7222AD97" w14:textId="1F0F680E" w:rsidR="002B60BA" w:rsidRPr="00832FF4" w:rsidRDefault="001169F0" w:rsidP="002B60BA">
            <w:pPr>
              <w:jc w:val="center"/>
              <w:rPr>
                <w:noProof/>
              </w:rPr>
            </w:pPr>
            <w:r>
              <w:rPr>
                <w:noProof/>
              </w:rPr>
              <w:t>N = 2^m sweep</w:t>
            </w:r>
          </w:p>
        </w:tc>
      </w:tr>
      <w:tr w:rsidR="002B60BA" w:rsidRPr="00E318FA" w14:paraId="4AD45550" w14:textId="77777777" w:rsidTr="00DB0FB0">
        <w:trPr>
          <w:trHeight w:val="6"/>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56F41EC" w14:textId="77777777" w:rsidR="002B60BA" w:rsidRPr="00832FF4" w:rsidRDefault="002B60BA" w:rsidP="002B60BA">
            <w:pPr>
              <w:jc w:val="center"/>
              <w:rPr>
                <w:noProof/>
              </w:rPr>
            </w:pPr>
            <w:r w:rsidRPr="00832FF4">
              <w:rPr>
                <w:noProof/>
              </w:rPr>
              <w:lastRenderedPageBreak/>
              <w:t>Info. block length</w:t>
            </w:r>
          </w:p>
        </w:tc>
        <w:tc>
          <w:tcPr>
            <w:tcW w:w="6840" w:type="dxa"/>
            <w:gridSpan w:val="2"/>
            <w:tcBorders>
              <w:top w:val="single" w:sz="8" w:space="0" w:color="000000"/>
              <w:left w:val="single" w:sz="8" w:space="0" w:color="000000"/>
              <w:bottom w:val="single" w:sz="8" w:space="0" w:color="000000"/>
              <w:right w:val="single" w:sz="8" w:space="0" w:color="000000"/>
            </w:tcBorders>
          </w:tcPr>
          <w:p w14:paraId="5840D911" w14:textId="42EE5C5C" w:rsidR="002B60BA" w:rsidRPr="00832FF4" w:rsidRDefault="001169F0" w:rsidP="002B60BA">
            <w:pPr>
              <w:jc w:val="center"/>
              <w:rPr>
                <w:noProof/>
              </w:rPr>
            </w:pPr>
            <w:r>
              <w:rPr>
                <w:noProof/>
              </w:rPr>
              <w:t>K sweep with bit granularity</w:t>
            </w:r>
          </w:p>
        </w:tc>
      </w:tr>
    </w:tbl>
    <w:p w14:paraId="29F6E0EB" w14:textId="77777777" w:rsidR="00667D9A" w:rsidRDefault="00667D9A" w:rsidP="00667D9A">
      <w:pPr>
        <w:rPr>
          <w:lang w:val="en-GB" w:eastAsia="ko-KR"/>
        </w:rPr>
      </w:pPr>
    </w:p>
    <w:p w14:paraId="1F34A737" w14:textId="7A834D7C" w:rsidR="00667D9A" w:rsidRDefault="00667D9A" w:rsidP="00895806">
      <w:pPr>
        <w:jc w:val="both"/>
        <w:rPr>
          <w:sz w:val="24"/>
          <w:szCs w:val="24"/>
          <w:lang w:val="en-GB" w:eastAsia="ko-KR"/>
        </w:rPr>
      </w:pPr>
      <w:r w:rsidRPr="00895806">
        <w:rPr>
          <w:sz w:val="24"/>
          <w:szCs w:val="24"/>
          <w:lang w:val="en-GB" w:eastAsia="ko-KR"/>
        </w:rPr>
        <w:t>We perform a performance sweep of K values in control region with N = 2^m.</w:t>
      </w:r>
    </w:p>
    <w:p w14:paraId="6E7C031C" w14:textId="01FD5948" w:rsidR="00BC2044" w:rsidRDefault="006B0B66" w:rsidP="00BC2044">
      <w:pPr>
        <w:pStyle w:val="Heading1"/>
        <w:rPr>
          <w:lang w:eastAsia="ko-KR"/>
        </w:rPr>
      </w:pPr>
      <w:bookmarkStart w:id="10" w:name="_Ref482656485"/>
      <w:r>
        <w:rPr>
          <w:lang w:eastAsia="ko-KR"/>
        </w:rPr>
        <w:t>S</w:t>
      </w:r>
      <w:r w:rsidR="00BC2044">
        <w:rPr>
          <w:lang w:eastAsia="ko-KR"/>
        </w:rPr>
        <w:t>imulation results</w:t>
      </w:r>
      <w:bookmarkEnd w:id="10"/>
    </w:p>
    <w:p w14:paraId="26902F27" w14:textId="243B83F1" w:rsidR="00BC2044" w:rsidRDefault="00BC2044" w:rsidP="00BC2044">
      <w:pPr>
        <w:tabs>
          <w:tab w:val="num" w:pos="720"/>
        </w:tabs>
        <w:jc w:val="both"/>
        <w:rPr>
          <w:noProof/>
          <w:sz w:val="24"/>
        </w:rPr>
      </w:pPr>
      <w:r>
        <w:rPr>
          <w:noProof/>
          <w:sz w:val="24"/>
        </w:rPr>
        <w:t xml:space="preserve">We first look at N = 2^m, PW vs. </w:t>
      </w:r>
      <w:r w:rsidR="006B0B66">
        <w:rPr>
          <w:noProof/>
          <w:sz w:val="24"/>
        </w:rPr>
        <w:t>MI-DE</w:t>
      </w:r>
      <w:r>
        <w:rPr>
          <w:noProof/>
          <w:sz w:val="24"/>
        </w:rPr>
        <w:t>. We can see that with L = 1, PW curves are a bit choppy in some places, which could be attributed to the approximations in curve fitting.</w:t>
      </w:r>
    </w:p>
    <w:p w14:paraId="708CB0D2" w14:textId="0BFCAEB1" w:rsidR="005F7D44" w:rsidRDefault="005F7D44" w:rsidP="005F7D44">
      <w:pPr>
        <w:rPr>
          <w:rFonts w:eastAsiaTheme="minorEastAsia"/>
          <w:noProof/>
          <w:sz w:val="24"/>
          <w:lang w:eastAsia="zh-CN"/>
        </w:rPr>
      </w:pPr>
      <w:r w:rsidRPr="00133119">
        <w:rPr>
          <w:noProof/>
        </w:rPr>
        <w:drawing>
          <wp:inline distT="0" distB="0" distL="0" distR="0" wp14:anchorId="1BDD30CE" wp14:editId="0FA612B9">
            <wp:extent cx="6332220" cy="45366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4536625"/>
                    </a:xfrm>
                    <a:prstGeom prst="rect">
                      <a:avLst/>
                    </a:prstGeom>
                    <a:noFill/>
                    <a:ln>
                      <a:noFill/>
                    </a:ln>
                  </pic:spPr>
                </pic:pic>
              </a:graphicData>
            </a:graphic>
          </wp:inline>
        </w:drawing>
      </w:r>
    </w:p>
    <w:p w14:paraId="7B803741" w14:textId="535A8A57" w:rsidR="005F7D44" w:rsidRPr="005F7D44" w:rsidRDefault="005F7D44" w:rsidP="005F7D44">
      <w:pPr>
        <w:pStyle w:val="Caption"/>
        <w:jc w:val="center"/>
        <w:rPr>
          <w:b w:val="0"/>
          <w:noProof/>
          <w:sz w:val="24"/>
          <w:szCs w:val="24"/>
          <w:lang w:val="en-GB"/>
        </w:rPr>
      </w:pPr>
      <w:r w:rsidRPr="005F7D44">
        <w:rPr>
          <w:b w:val="0"/>
          <w:sz w:val="24"/>
          <w:szCs w:val="24"/>
        </w:rPr>
        <w:t xml:space="preserve">Figure </w:t>
      </w:r>
      <w:r w:rsidRPr="005F7D44">
        <w:rPr>
          <w:b w:val="0"/>
          <w:sz w:val="24"/>
          <w:szCs w:val="24"/>
        </w:rPr>
        <w:fldChar w:fldCharType="begin"/>
      </w:r>
      <w:r w:rsidRPr="005F7D44">
        <w:rPr>
          <w:b w:val="0"/>
          <w:sz w:val="24"/>
          <w:szCs w:val="24"/>
        </w:rPr>
        <w:instrText xml:space="preserve"> SEQ Figure \* ARABIC </w:instrText>
      </w:r>
      <w:r w:rsidRPr="005F7D44">
        <w:rPr>
          <w:b w:val="0"/>
          <w:sz w:val="24"/>
          <w:szCs w:val="24"/>
        </w:rPr>
        <w:fldChar w:fldCharType="separate"/>
      </w:r>
      <w:r w:rsidR="00895993">
        <w:rPr>
          <w:b w:val="0"/>
          <w:noProof/>
          <w:sz w:val="24"/>
          <w:szCs w:val="24"/>
        </w:rPr>
        <w:t>9</w:t>
      </w:r>
      <w:r w:rsidRPr="005F7D44">
        <w:rPr>
          <w:b w:val="0"/>
          <w:noProof/>
          <w:sz w:val="24"/>
          <w:szCs w:val="24"/>
        </w:rPr>
        <w:fldChar w:fldCharType="end"/>
      </w:r>
      <w:r w:rsidRPr="005F7D44">
        <w:rPr>
          <w:b w:val="0"/>
          <w:sz w:val="24"/>
          <w:szCs w:val="24"/>
        </w:rPr>
        <w:t xml:space="preserve"> </w:t>
      </w:r>
      <w:r w:rsidRPr="005F7D44">
        <w:rPr>
          <w:b w:val="0"/>
          <w:noProof/>
          <w:sz w:val="24"/>
          <w:szCs w:val="24"/>
          <w:lang w:val="en-GB"/>
        </w:rPr>
        <w:t xml:space="preserve">Comparison of </w:t>
      </w:r>
      <w:r w:rsidR="006B0B66">
        <w:rPr>
          <w:b w:val="0"/>
          <w:noProof/>
          <w:sz w:val="24"/>
          <w:szCs w:val="24"/>
          <w:lang w:val="en-GB"/>
        </w:rPr>
        <w:t>MI-DE</w:t>
      </w:r>
      <w:r w:rsidRPr="005F7D44">
        <w:rPr>
          <w:b w:val="0"/>
          <w:noProof/>
          <w:sz w:val="24"/>
          <w:szCs w:val="24"/>
          <w:lang w:val="en-GB"/>
        </w:rPr>
        <w:t xml:space="preserve"> vs. PW polar with N = 2^m (L = 1)</w:t>
      </w:r>
    </w:p>
    <w:p w14:paraId="77C66343" w14:textId="77777777" w:rsidR="005F7D44" w:rsidRPr="005F7D44" w:rsidRDefault="005F7D44" w:rsidP="005F7D44">
      <w:pPr>
        <w:rPr>
          <w:lang w:val="en-GB"/>
        </w:rPr>
      </w:pPr>
    </w:p>
    <w:p w14:paraId="6068499F" w14:textId="77777777" w:rsidR="005F7D44" w:rsidRDefault="005F7D44" w:rsidP="005F7D44">
      <w:r w:rsidRPr="00D862A1">
        <w:rPr>
          <w:noProof/>
        </w:rPr>
        <w:lastRenderedPageBreak/>
        <w:drawing>
          <wp:inline distT="0" distB="0" distL="0" distR="0" wp14:anchorId="71290C69" wp14:editId="4ECE03BE">
            <wp:extent cx="5888990" cy="36506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88990" cy="3650615"/>
                    </a:xfrm>
                    <a:prstGeom prst="rect">
                      <a:avLst/>
                    </a:prstGeom>
                    <a:noFill/>
                    <a:ln>
                      <a:noFill/>
                    </a:ln>
                  </pic:spPr>
                </pic:pic>
              </a:graphicData>
            </a:graphic>
          </wp:inline>
        </w:drawing>
      </w:r>
    </w:p>
    <w:p w14:paraId="0BD1892C" w14:textId="0AA89E2B" w:rsidR="005F7D44" w:rsidRPr="005F7D44" w:rsidRDefault="005F7D44" w:rsidP="005F7D44">
      <w:pPr>
        <w:pStyle w:val="Caption"/>
        <w:jc w:val="center"/>
        <w:rPr>
          <w:b w:val="0"/>
          <w:noProof/>
          <w:sz w:val="24"/>
          <w:szCs w:val="24"/>
          <w:lang w:val="en-GB"/>
        </w:rPr>
      </w:pPr>
      <w:r w:rsidRPr="005F7D44">
        <w:rPr>
          <w:b w:val="0"/>
          <w:sz w:val="24"/>
          <w:szCs w:val="24"/>
        </w:rPr>
        <w:t xml:space="preserve">Figure </w:t>
      </w:r>
      <w:r w:rsidRPr="005F7D44">
        <w:rPr>
          <w:b w:val="0"/>
          <w:sz w:val="24"/>
          <w:szCs w:val="24"/>
        </w:rPr>
        <w:fldChar w:fldCharType="begin"/>
      </w:r>
      <w:r w:rsidRPr="005F7D44">
        <w:rPr>
          <w:b w:val="0"/>
          <w:sz w:val="24"/>
          <w:szCs w:val="24"/>
        </w:rPr>
        <w:instrText xml:space="preserve"> SEQ Figure \* ARABIC </w:instrText>
      </w:r>
      <w:r w:rsidRPr="005F7D44">
        <w:rPr>
          <w:b w:val="0"/>
          <w:sz w:val="24"/>
          <w:szCs w:val="24"/>
        </w:rPr>
        <w:fldChar w:fldCharType="separate"/>
      </w:r>
      <w:r w:rsidR="00895993">
        <w:rPr>
          <w:b w:val="0"/>
          <w:noProof/>
          <w:sz w:val="24"/>
          <w:szCs w:val="24"/>
        </w:rPr>
        <w:t>10</w:t>
      </w:r>
      <w:r w:rsidRPr="005F7D44">
        <w:rPr>
          <w:b w:val="0"/>
          <w:noProof/>
          <w:sz w:val="24"/>
          <w:szCs w:val="24"/>
        </w:rPr>
        <w:fldChar w:fldCharType="end"/>
      </w:r>
      <w:r w:rsidRPr="005F7D44">
        <w:rPr>
          <w:b w:val="0"/>
          <w:sz w:val="24"/>
          <w:szCs w:val="24"/>
        </w:rPr>
        <w:t xml:space="preserve"> </w:t>
      </w:r>
      <w:r w:rsidRPr="005F7D44">
        <w:rPr>
          <w:b w:val="0"/>
          <w:noProof/>
          <w:sz w:val="24"/>
          <w:szCs w:val="24"/>
          <w:lang w:val="en-GB"/>
        </w:rPr>
        <w:t xml:space="preserve">Comparison of </w:t>
      </w:r>
      <w:r w:rsidR="006B0B66">
        <w:rPr>
          <w:b w:val="0"/>
          <w:noProof/>
          <w:sz w:val="24"/>
          <w:szCs w:val="24"/>
          <w:lang w:val="en-GB"/>
        </w:rPr>
        <w:t>MI-DE</w:t>
      </w:r>
      <w:r w:rsidRPr="005F7D44">
        <w:rPr>
          <w:b w:val="0"/>
          <w:noProof/>
          <w:sz w:val="24"/>
          <w:szCs w:val="24"/>
          <w:lang w:val="en-GB"/>
        </w:rPr>
        <w:t xml:space="preserve"> vs. PW polar with N = 2^m (L = 8)</w:t>
      </w:r>
    </w:p>
    <w:p w14:paraId="68A80ABD" w14:textId="1C0885F0" w:rsidR="00A87CBC" w:rsidRPr="005F7D44" w:rsidRDefault="00BC2044" w:rsidP="005F7D44">
      <w:pPr>
        <w:tabs>
          <w:tab w:val="num" w:pos="720"/>
        </w:tabs>
        <w:jc w:val="both"/>
        <w:rPr>
          <w:noProof/>
          <w:sz w:val="24"/>
        </w:rPr>
      </w:pPr>
      <w:r>
        <w:rPr>
          <w:noProof/>
          <w:sz w:val="24"/>
        </w:rPr>
        <w:t xml:space="preserve">We then look at N = 2^m, PW vs. </w:t>
      </w:r>
      <w:r w:rsidR="006B0B66">
        <w:rPr>
          <w:noProof/>
          <w:sz w:val="24"/>
        </w:rPr>
        <w:t>MI-DE</w:t>
      </w:r>
      <w:r>
        <w:rPr>
          <w:noProof/>
          <w:sz w:val="24"/>
        </w:rPr>
        <w:t xml:space="preserve">. We can see that with L = 8, PW and </w:t>
      </w:r>
      <w:r w:rsidR="006B0B66">
        <w:rPr>
          <w:noProof/>
          <w:sz w:val="24"/>
        </w:rPr>
        <w:t>MI-DE</w:t>
      </w:r>
      <w:r>
        <w:rPr>
          <w:noProof/>
          <w:sz w:val="24"/>
        </w:rPr>
        <w:t xml:space="preserve"> curves are essentially on top of each other.</w:t>
      </w:r>
    </w:p>
    <w:p w14:paraId="49DD146B" w14:textId="77777777" w:rsidR="00A87CBC" w:rsidRPr="00895806" w:rsidRDefault="00A87CBC" w:rsidP="00895806">
      <w:pPr>
        <w:jc w:val="both"/>
        <w:rPr>
          <w:sz w:val="24"/>
          <w:szCs w:val="24"/>
          <w:lang w:val="en-GB" w:eastAsia="ko-KR"/>
        </w:rPr>
      </w:pPr>
    </w:p>
    <w:p w14:paraId="478F666A" w14:textId="6A60BF06" w:rsidR="00E211BF" w:rsidRDefault="00E211BF" w:rsidP="00E211BF">
      <w:pPr>
        <w:jc w:val="both"/>
        <w:rPr>
          <w:sz w:val="24"/>
          <w:szCs w:val="24"/>
          <w:lang w:eastAsia="ko-KR"/>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sidR="006B0B66">
        <w:rPr>
          <w:sz w:val="24"/>
          <w:szCs w:val="24"/>
          <w:lang w:eastAsia="ko-KR"/>
        </w:rPr>
        <w:t>MI-DE</w:t>
      </w:r>
      <w:r>
        <w:rPr>
          <w:sz w:val="24"/>
          <w:szCs w:val="24"/>
          <w:lang w:eastAsia="ko-KR"/>
        </w:rPr>
        <w:t xml:space="preserve"> polar </w:t>
      </w:r>
      <w:r w:rsidR="003F09C0">
        <w:rPr>
          <w:sz w:val="24"/>
          <w:szCs w:val="24"/>
          <w:lang w:eastAsia="ko-KR"/>
        </w:rPr>
        <w:t>sequence outperforms PW sequence for List = 1 and they have nearly identical performance for List = 8.</w:t>
      </w:r>
    </w:p>
    <w:p w14:paraId="75644EEF" w14:textId="77777777" w:rsidR="008032F4" w:rsidRDefault="008032F4" w:rsidP="008032F4">
      <w:pPr>
        <w:pStyle w:val="Heading1"/>
        <w:rPr>
          <w:lang w:eastAsia="ko-KR"/>
        </w:rPr>
      </w:pPr>
      <w:r>
        <w:rPr>
          <w:lang w:eastAsia="ko-KR"/>
        </w:rPr>
        <w:t>Simulation results</w:t>
      </w:r>
    </w:p>
    <w:p w14:paraId="5B73825A" w14:textId="64C77007" w:rsidR="008032F4" w:rsidRDefault="008032F4" w:rsidP="00BC2044">
      <w:pPr>
        <w:jc w:val="both"/>
        <w:rPr>
          <w:b/>
          <w:sz w:val="24"/>
          <w:szCs w:val="24"/>
          <w:u w:val="single"/>
          <w:lang w:eastAsia="ko-KR"/>
        </w:rPr>
      </w:pPr>
      <w:r>
        <w:rPr>
          <w:noProof/>
          <w:sz w:val="24"/>
        </w:rPr>
        <w:t>We provided long sequence design based on FULLY NESTED MI-DE with close form solution and simple low complexity description.</w:t>
      </w:r>
    </w:p>
    <w:p w14:paraId="6876405C" w14:textId="77777777" w:rsidR="003517C5" w:rsidRPr="005F11D0" w:rsidRDefault="003517C5" w:rsidP="003517C5">
      <w:pPr>
        <w:jc w:val="both"/>
        <w:rPr>
          <w:noProof/>
          <w:sz w:val="24"/>
        </w:rPr>
      </w:pPr>
      <w:r w:rsidRPr="005F11D0">
        <w:rPr>
          <w:b/>
          <w:noProof/>
          <w:sz w:val="24"/>
          <w:u w:val="single"/>
        </w:rPr>
        <w:t>Observation 1:</w:t>
      </w:r>
      <w:r w:rsidRPr="005F11D0">
        <w:rPr>
          <w:noProof/>
          <w:sz w:val="24"/>
        </w:rPr>
        <w:t xml:space="preserve"> For each step of polarization, where N statistically identical channel inputs are polarized into two groups of channels, W- and W+, the U domain reliability ordering of the bits within the channel group of W- and W+ are </w:t>
      </w:r>
      <w:r>
        <w:rPr>
          <w:noProof/>
          <w:sz w:val="24"/>
        </w:rPr>
        <w:t>identical</w:t>
      </w:r>
      <w:r w:rsidRPr="005F11D0">
        <w:rPr>
          <w:noProof/>
          <w:sz w:val="24"/>
        </w:rPr>
        <w:t>.</w:t>
      </w:r>
      <w:r>
        <w:rPr>
          <w:noProof/>
          <w:sz w:val="24"/>
        </w:rPr>
        <w:t xml:space="preserve"> Sequence of length N/2 is </w:t>
      </w:r>
      <w:r w:rsidRPr="003517C5">
        <w:rPr>
          <w:b/>
          <w:noProof/>
          <w:sz w:val="24"/>
        </w:rPr>
        <w:t>FULLY NESTED</w:t>
      </w:r>
      <w:r>
        <w:rPr>
          <w:noProof/>
          <w:sz w:val="24"/>
        </w:rPr>
        <w:t xml:space="preserve"> over sequence of length N.</w:t>
      </w:r>
    </w:p>
    <w:p w14:paraId="7BDFFE0F" w14:textId="77777777" w:rsidR="003517C5" w:rsidRDefault="003517C5" w:rsidP="003517C5">
      <w:pPr>
        <w:jc w:val="both"/>
        <w:rPr>
          <w:noProof/>
          <w:sz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noProof/>
          <w:sz w:val="24"/>
        </w:rPr>
        <w:t>A polar code i</w:t>
      </w:r>
      <w:r w:rsidRPr="008B18CB">
        <w:rPr>
          <w:noProof/>
          <w:sz w:val="24"/>
        </w:rPr>
        <w:t xml:space="preserve">nformation bit location </w:t>
      </w:r>
      <w:r>
        <w:rPr>
          <w:noProof/>
          <w:sz w:val="24"/>
        </w:rPr>
        <w:t>mapping could be determined by:</w:t>
      </w:r>
    </w:p>
    <w:p w14:paraId="5B2275C4" w14:textId="77777777" w:rsidR="003517C5" w:rsidRPr="00C2144F" w:rsidRDefault="003517C5" w:rsidP="003517C5">
      <w:pPr>
        <w:pStyle w:val="ListParagraph"/>
        <w:numPr>
          <w:ilvl w:val="0"/>
          <w:numId w:val="20"/>
        </w:numPr>
        <w:jc w:val="both"/>
        <w:rPr>
          <w:sz w:val="24"/>
          <w:szCs w:val="24"/>
          <w:lang w:eastAsia="ko-KR"/>
        </w:rPr>
      </w:pPr>
      <w:r w:rsidRPr="00C2144F">
        <w:rPr>
          <w:noProof/>
          <w:sz w:val="24"/>
        </w:rPr>
        <w:t xml:space="preserve">the number of </w:t>
      </w:r>
      <w:r w:rsidRPr="00C2144F">
        <w:rPr>
          <w:noProof/>
          <w:sz w:val="24"/>
          <w:szCs w:val="20"/>
        </w:rPr>
        <w:t xml:space="preserve">information bits </w:t>
      </w:r>
      <w:r w:rsidRPr="00C2144F">
        <w:rPr>
          <w:noProof/>
          <w:sz w:val="24"/>
        </w:rPr>
        <w:t>allocated to each group</w:t>
      </w:r>
      <w:r>
        <w:rPr>
          <w:noProof/>
          <w:sz w:val="24"/>
        </w:rPr>
        <w:t xml:space="preserve"> in the U domain</w:t>
      </w:r>
      <w:r w:rsidRPr="00C2144F">
        <w:rPr>
          <w:noProof/>
          <w:sz w:val="24"/>
        </w:rPr>
        <w:t xml:space="preserve"> </w:t>
      </w:r>
      <w:r>
        <w:rPr>
          <w:noProof/>
          <w:sz w:val="24"/>
        </w:rPr>
        <w:t xml:space="preserve">of the polar code </w:t>
      </w:r>
      <w:r w:rsidRPr="00C2144F">
        <w:rPr>
          <w:noProof/>
          <w:sz w:val="24"/>
          <w:szCs w:val="20"/>
        </w:rPr>
        <w:t xml:space="preserve">based on mutual information </w:t>
      </w:r>
      <w:r w:rsidRPr="00C2144F">
        <w:rPr>
          <w:noProof/>
          <w:sz w:val="24"/>
        </w:rPr>
        <w:t xml:space="preserve">recursion </w:t>
      </w:r>
    </w:p>
    <w:p w14:paraId="540CC4D5" w14:textId="77777777" w:rsidR="003517C5" w:rsidRPr="00C2144F" w:rsidRDefault="003517C5" w:rsidP="003517C5">
      <w:pPr>
        <w:pStyle w:val="ListParagraph"/>
        <w:numPr>
          <w:ilvl w:val="0"/>
          <w:numId w:val="20"/>
        </w:numPr>
        <w:jc w:val="both"/>
        <w:rPr>
          <w:sz w:val="24"/>
          <w:szCs w:val="24"/>
          <w:lang w:eastAsia="ko-KR"/>
        </w:rPr>
      </w:pPr>
      <w:r>
        <w:rPr>
          <w:noProof/>
          <w:sz w:val="24"/>
          <w:szCs w:val="20"/>
        </w:rPr>
        <w:t xml:space="preserve">MI recursion could be applied to extend short sequence to </w:t>
      </w:r>
      <w:r>
        <w:rPr>
          <w:noProof/>
          <w:sz w:val="24"/>
        </w:rPr>
        <w:t>long sequence</w:t>
      </w:r>
      <w:r>
        <w:rPr>
          <w:noProof/>
          <w:sz w:val="24"/>
          <w:szCs w:val="20"/>
        </w:rPr>
        <w:t>.</w:t>
      </w:r>
    </w:p>
    <w:p w14:paraId="4E7A326F" w14:textId="77777777" w:rsidR="003517C5" w:rsidRDefault="003517C5" w:rsidP="003517C5">
      <w:pPr>
        <w:jc w:val="both"/>
        <w:rPr>
          <w:sz w:val="24"/>
          <w:szCs w:val="24"/>
          <w:lang w:eastAsia="ko-KR"/>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MI-DE polar sequence outperforms PW sequence for List = 1 and they have nearly identical performance for List = 8.</w:t>
      </w:r>
    </w:p>
    <w:p w14:paraId="494EF5FE" w14:textId="706E8865" w:rsidR="001B17C6" w:rsidRPr="0019207E" w:rsidRDefault="00011391" w:rsidP="00BC2044">
      <w:pPr>
        <w:jc w:val="both"/>
        <w:rPr>
          <w:sz w:val="24"/>
          <w:szCs w:val="24"/>
          <w:lang w:eastAsia="ko-KR"/>
        </w:rPr>
      </w:pPr>
      <w:r>
        <w:rPr>
          <w:b/>
          <w:sz w:val="24"/>
          <w:szCs w:val="24"/>
          <w:u w:val="single"/>
          <w:lang w:eastAsia="ko-KR"/>
        </w:rPr>
        <w:lastRenderedPageBreak/>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RAN1 to adopt </w:t>
      </w:r>
      <w:r w:rsidR="00BC2044">
        <w:rPr>
          <w:sz w:val="24"/>
          <w:szCs w:val="24"/>
          <w:lang w:eastAsia="ko-KR"/>
        </w:rPr>
        <w:t xml:space="preserve">DE based sequence based on MI with </w:t>
      </w:r>
      <w:r>
        <w:rPr>
          <w:sz w:val="24"/>
          <w:szCs w:val="24"/>
          <w:lang w:eastAsia="ko-KR"/>
        </w:rPr>
        <w:t xml:space="preserve">nested </w:t>
      </w:r>
      <w:r w:rsidR="00BC2044">
        <w:rPr>
          <w:sz w:val="24"/>
          <w:szCs w:val="24"/>
          <w:lang w:eastAsia="ko-KR"/>
        </w:rPr>
        <w:t>property</w:t>
      </w:r>
    </w:p>
    <w:p w14:paraId="43B7F896" w14:textId="77777777" w:rsidR="00E523F3" w:rsidRPr="00925F0C" w:rsidRDefault="00E523F3" w:rsidP="00E523F3">
      <w:pPr>
        <w:pStyle w:val="Heading1"/>
        <w:rPr>
          <w:lang w:val="en-US"/>
        </w:rPr>
      </w:pPr>
      <w:r w:rsidRPr="00925F0C">
        <w:rPr>
          <w:lang w:val="en-US"/>
        </w:rPr>
        <w:t>References</w:t>
      </w:r>
    </w:p>
    <w:p w14:paraId="2FAEFCC2" w14:textId="77777777" w:rsidR="001119DD" w:rsidRDefault="001119DD" w:rsidP="001119DD">
      <w:pPr>
        <w:numPr>
          <w:ilvl w:val="0"/>
          <w:numId w:val="2"/>
        </w:numPr>
        <w:spacing w:before="100" w:beforeAutospacing="1" w:after="100" w:afterAutospacing="1"/>
        <w:ind w:left="562" w:hanging="562"/>
        <w:rPr>
          <w:sz w:val="24"/>
          <w:szCs w:val="24"/>
        </w:rPr>
      </w:pPr>
      <w:bookmarkStart w:id="11" w:name="_Ref471757666"/>
      <w:bookmarkStart w:id="12" w:name="_Ref471593125"/>
      <w:bookmarkStart w:id="13" w:name="_Ref430766234"/>
      <w:bookmarkStart w:id="14" w:name="_Ref463025319"/>
      <w:r>
        <w:rPr>
          <w:sz w:val="24"/>
          <w:szCs w:val="24"/>
        </w:rPr>
        <w:t>Chairman’s notes RAN1 #87</w:t>
      </w:r>
      <w:bookmarkEnd w:id="11"/>
    </w:p>
    <w:p w14:paraId="3BA269F4" w14:textId="77777777" w:rsidR="00506BE7" w:rsidRDefault="00506BE7" w:rsidP="00506BE7">
      <w:pPr>
        <w:numPr>
          <w:ilvl w:val="0"/>
          <w:numId w:val="2"/>
        </w:numPr>
        <w:spacing w:before="100" w:beforeAutospacing="1" w:after="100" w:afterAutospacing="1"/>
        <w:rPr>
          <w:sz w:val="24"/>
          <w:szCs w:val="24"/>
        </w:rPr>
      </w:pPr>
      <w:bookmarkStart w:id="15" w:name="_Ref485659344"/>
      <w:bookmarkStart w:id="16" w:name="_Ref478152588"/>
      <w:r w:rsidRPr="00506BE7">
        <w:rPr>
          <w:sz w:val="24"/>
          <w:szCs w:val="24"/>
        </w:rPr>
        <w:t xml:space="preserve">R1-1709178 </w:t>
      </w:r>
      <w:r>
        <w:rPr>
          <w:sz w:val="24"/>
          <w:szCs w:val="24"/>
        </w:rPr>
        <w:t>“</w:t>
      </w:r>
      <w:r w:rsidRPr="00506BE7">
        <w:rPr>
          <w:sz w:val="24"/>
          <w:szCs w:val="24"/>
        </w:rPr>
        <w:t>FRANK polar construction for NR control channel and performance comparison</w:t>
      </w:r>
      <w:r>
        <w:rPr>
          <w:sz w:val="24"/>
          <w:szCs w:val="24"/>
        </w:rPr>
        <w:t>”, Qualcomm Inc.</w:t>
      </w:r>
      <w:bookmarkEnd w:id="15"/>
    </w:p>
    <w:p w14:paraId="5C0244E8" w14:textId="60C787C3" w:rsidR="00BB768A" w:rsidRPr="00925F0C" w:rsidRDefault="00506BE7" w:rsidP="00506BE7">
      <w:pPr>
        <w:numPr>
          <w:ilvl w:val="0"/>
          <w:numId w:val="2"/>
        </w:numPr>
        <w:spacing w:before="100" w:beforeAutospacing="1" w:after="100" w:afterAutospacing="1"/>
        <w:rPr>
          <w:sz w:val="24"/>
          <w:szCs w:val="24"/>
        </w:rPr>
      </w:pPr>
      <w:r w:rsidRPr="00BB768A">
        <w:rPr>
          <w:sz w:val="24"/>
          <w:szCs w:val="24"/>
        </w:rPr>
        <w:t xml:space="preserve"> </w:t>
      </w:r>
      <w:r w:rsidR="00BB768A" w:rsidRPr="00BB768A">
        <w:rPr>
          <w:sz w:val="24"/>
          <w:szCs w:val="24"/>
        </w:rPr>
        <w:t>S. ten Brink, G. Kramer, and A. Ashikhmin, “Design of low-density parity-check codes for modulation and detection,” IEEE Trans. Commun., vol. 52, no. 4, pp. 670–678, Apr. 2004.</w:t>
      </w:r>
      <w:bookmarkEnd w:id="12"/>
      <w:bookmarkEnd w:id="16"/>
    </w:p>
    <w:p w14:paraId="01CE2230" w14:textId="74A3C979" w:rsidR="00BB768A" w:rsidRPr="00C85FB2" w:rsidRDefault="00C85FB2" w:rsidP="00F11A99">
      <w:pPr>
        <w:numPr>
          <w:ilvl w:val="0"/>
          <w:numId w:val="2"/>
        </w:numPr>
        <w:spacing w:before="100" w:beforeAutospacing="1" w:after="100" w:afterAutospacing="1"/>
        <w:rPr>
          <w:sz w:val="24"/>
          <w:szCs w:val="24"/>
        </w:rPr>
      </w:pPr>
      <w:bookmarkStart w:id="17" w:name="_Ref471593131"/>
      <w:r w:rsidRPr="00F11A99">
        <w:rPr>
          <w:sz w:val="24"/>
          <w:szCs w:val="24"/>
        </w:rPr>
        <w:t>I. Land, S. Huettinger, P. A. Hoeher, and J. Huber, “Bounds on information combining,” IEEE Trans. Inform. Theory, vol. 51, no. 2, pp. 612–619, Feb. 2005</w:t>
      </w:r>
      <w:bookmarkEnd w:id="17"/>
    </w:p>
    <w:p w14:paraId="0BD497BC" w14:textId="6294E2E2" w:rsidR="00244D70" w:rsidRDefault="00C85FB2" w:rsidP="00395A1A">
      <w:pPr>
        <w:numPr>
          <w:ilvl w:val="0"/>
          <w:numId w:val="2"/>
        </w:numPr>
        <w:spacing w:before="100" w:beforeAutospacing="1" w:after="100" w:afterAutospacing="1"/>
        <w:rPr>
          <w:sz w:val="24"/>
          <w:szCs w:val="24"/>
        </w:rPr>
      </w:pPr>
      <w:bookmarkStart w:id="18" w:name="_Ref471593135"/>
      <w:r w:rsidRPr="00F11A99">
        <w:rPr>
          <w:sz w:val="24"/>
          <w:szCs w:val="24"/>
        </w:rPr>
        <w:t>I. Sutskover, S. Shamai (Shitz), and J. Ziv, “Extremes of information combining,” IEEE Trans. Inform. Theory, vol. 51, no. 4, pp. 1313–1325, Apr. 2005</w:t>
      </w:r>
      <w:bookmarkStart w:id="19" w:name="_Ref463025321"/>
      <w:bookmarkEnd w:id="13"/>
      <w:bookmarkEnd w:id="18"/>
    </w:p>
    <w:p w14:paraId="259C4B1E" w14:textId="44D9822E" w:rsidR="00BE23D2" w:rsidRDefault="00BE23D2" w:rsidP="00BE23D2">
      <w:pPr>
        <w:numPr>
          <w:ilvl w:val="0"/>
          <w:numId w:val="2"/>
        </w:numPr>
        <w:spacing w:before="100" w:beforeAutospacing="1" w:after="100" w:afterAutospacing="1"/>
        <w:rPr>
          <w:sz w:val="24"/>
          <w:szCs w:val="24"/>
        </w:rPr>
      </w:pPr>
      <w:r w:rsidRPr="0019207E">
        <w:rPr>
          <w:sz w:val="24"/>
          <w:szCs w:val="24"/>
        </w:rPr>
        <w:t>R1-1672</w:t>
      </w:r>
      <w:r>
        <w:rPr>
          <w:sz w:val="24"/>
          <w:szCs w:val="24"/>
        </w:rPr>
        <w:t>09</w:t>
      </w:r>
      <w:r w:rsidRPr="0019207E">
        <w:rPr>
          <w:sz w:val="24"/>
          <w:szCs w:val="24"/>
        </w:rPr>
        <w:t>, “</w:t>
      </w:r>
      <w:r w:rsidRPr="00BE23D2">
        <w:rPr>
          <w:sz w:val="24"/>
          <w:szCs w:val="24"/>
        </w:rPr>
        <w:t>Polar code design and rate matching</w:t>
      </w:r>
      <w:r w:rsidRPr="0019207E">
        <w:rPr>
          <w:sz w:val="24"/>
          <w:szCs w:val="24"/>
        </w:rPr>
        <w:t>”, Huawei, HiSilicon, Gothenburg</w:t>
      </w:r>
      <w:r w:rsidRPr="00925F0C">
        <w:rPr>
          <w:sz w:val="24"/>
          <w:szCs w:val="24"/>
        </w:rPr>
        <w:t>, Sweden</w:t>
      </w:r>
      <w:bookmarkEnd w:id="19"/>
    </w:p>
    <w:p w14:paraId="2004B9DC" w14:textId="54831D3A" w:rsidR="008D78FC" w:rsidRDefault="00E500A0" w:rsidP="00004FFD">
      <w:pPr>
        <w:numPr>
          <w:ilvl w:val="0"/>
          <w:numId w:val="2"/>
        </w:numPr>
        <w:spacing w:before="100" w:beforeAutospacing="1" w:after="100" w:afterAutospacing="1"/>
        <w:rPr>
          <w:sz w:val="24"/>
          <w:szCs w:val="24"/>
        </w:rPr>
      </w:pPr>
      <w:r w:rsidRPr="00925F0C">
        <w:rPr>
          <w:sz w:val="24"/>
          <w:szCs w:val="24"/>
        </w:rPr>
        <w:t>R1-16</w:t>
      </w:r>
      <w:r w:rsidR="007A032A">
        <w:rPr>
          <w:sz w:val="24"/>
          <w:szCs w:val="24"/>
        </w:rPr>
        <w:t>08862</w:t>
      </w:r>
      <w:r w:rsidRPr="00925F0C">
        <w:rPr>
          <w:sz w:val="24"/>
          <w:szCs w:val="24"/>
        </w:rPr>
        <w:t xml:space="preserve">, </w:t>
      </w:r>
      <w:r w:rsidR="00475F1C" w:rsidRPr="00925F0C">
        <w:rPr>
          <w:sz w:val="24"/>
          <w:szCs w:val="24"/>
        </w:rPr>
        <w:t>“</w:t>
      </w:r>
      <w:r w:rsidR="00004FFD" w:rsidRPr="00004FFD">
        <w:rPr>
          <w:sz w:val="24"/>
          <w:szCs w:val="24"/>
        </w:rPr>
        <w:t>Polar Code Construction for NR</w:t>
      </w:r>
      <w:r w:rsidR="00475F1C" w:rsidRPr="00925F0C">
        <w:rPr>
          <w:sz w:val="24"/>
          <w:szCs w:val="24"/>
        </w:rPr>
        <w:t xml:space="preserve">”, </w:t>
      </w:r>
      <w:r w:rsidR="00004FFD" w:rsidRPr="0019207E">
        <w:rPr>
          <w:sz w:val="24"/>
          <w:szCs w:val="24"/>
        </w:rPr>
        <w:t>Huawei, HiSilicon</w:t>
      </w:r>
      <w:r w:rsidR="00475F1C" w:rsidRPr="00925F0C">
        <w:rPr>
          <w:sz w:val="24"/>
          <w:szCs w:val="24"/>
        </w:rPr>
        <w:t>, Lisbon, Portugal</w:t>
      </w:r>
      <w:bookmarkEnd w:id="14"/>
    </w:p>
    <w:p w14:paraId="61CB3C68" w14:textId="5EC3C317" w:rsidR="0025603B" w:rsidRDefault="0025603B" w:rsidP="0025603B">
      <w:pPr>
        <w:numPr>
          <w:ilvl w:val="0"/>
          <w:numId w:val="2"/>
        </w:numPr>
        <w:spacing w:before="100" w:beforeAutospacing="1" w:after="100" w:afterAutospacing="1"/>
        <w:rPr>
          <w:sz w:val="24"/>
          <w:szCs w:val="24"/>
        </w:rPr>
      </w:pPr>
      <w:bookmarkStart w:id="20" w:name="_Ref478145560"/>
      <w:r>
        <w:rPr>
          <w:sz w:val="24"/>
          <w:szCs w:val="24"/>
        </w:rPr>
        <w:t>R1-1700832, “</w:t>
      </w:r>
      <w:r w:rsidRPr="0025603B">
        <w:rPr>
          <w:sz w:val="24"/>
          <w:szCs w:val="24"/>
        </w:rPr>
        <w:t>Design of Polar codes for control channel</w:t>
      </w:r>
      <w:r>
        <w:rPr>
          <w:sz w:val="24"/>
          <w:szCs w:val="24"/>
        </w:rPr>
        <w:t>”</w:t>
      </w:r>
      <w:r w:rsidRPr="0025603B">
        <w:rPr>
          <w:sz w:val="24"/>
          <w:szCs w:val="24"/>
        </w:rPr>
        <w:tab/>
        <w:t>Qualcomm Incorporated</w:t>
      </w:r>
      <w:bookmarkEnd w:id="20"/>
    </w:p>
    <w:p w14:paraId="1E97EAC2" w14:textId="77777777" w:rsidR="00A87CBC" w:rsidRDefault="00A87CBC" w:rsidP="00A87CBC">
      <w:pPr>
        <w:spacing w:before="100" w:beforeAutospacing="1" w:after="100" w:afterAutospacing="1"/>
        <w:ind w:left="567"/>
        <w:rPr>
          <w:sz w:val="24"/>
          <w:szCs w:val="24"/>
        </w:rPr>
      </w:pPr>
    </w:p>
    <w:p w14:paraId="54E69B45" w14:textId="16D02862" w:rsidR="00FE0F4D" w:rsidRDefault="002A2DDA" w:rsidP="00FE0F4D">
      <w:pPr>
        <w:pStyle w:val="Heading1"/>
        <w:numPr>
          <w:ilvl w:val="0"/>
          <w:numId w:val="0"/>
        </w:numPr>
        <w:ind w:left="432" w:hanging="432"/>
        <w:rPr>
          <w:lang w:val="en-US"/>
        </w:rPr>
      </w:pPr>
      <w:r>
        <w:rPr>
          <w:lang w:val="en-US"/>
        </w:rPr>
        <w:t>Appendix</w:t>
      </w:r>
      <w:r w:rsidR="008C25BA">
        <w:rPr>
          <w:lang w:val="en-US"/>
        </w:rPr>
        <w:t xml:space="preserve"> A</w:t>
      </w:r>
      <w:r w:rsidR="00FE0F4D">
        <w:rPr>
          <w:lang w:val="en-US"/>
        </w:rPr>
        <w:t xml:space="preserve">: simple mutual information transfer chart approximation for AWGN channel from </w:t>
      </w:r>
    </w:p>
    <w:p w14:paraId="672CBBE7" w14:textId="77777777" w:rsidR="005A5B36" w:rsidRPr="005A5B36" w:rsidRDefault="005A5B36" w:rsidP="005A5B36"/>
    <w:p w14:paraId="1114C79C" w14:textId="3DE57249" w:rsidR="00FE0F4D" w:rsidRDefault="005A5B36" w:rsidP="00F11A99">
      <w:pPr>
        <w:spacing w:before="100" w:beforeAutospacing="1" w:after="100" w:afterAutospacing="1"/>
        <w:rPr>
          <w:noProof/>
          <w:lang w:eastAsia="zh-CN"/>
        </w:rPr>
      </w:pPr>
      <w:r w:rsidRPr="005A5B36">
        <w:rPr>
          <w:noProof/>
          <w:sz w:val="24"/>
          <w:szCs w:val="24"/>
        </w:rPr>
        <w:drawing>
          <wp:inline distT="0" distB="0" distL="0" distR="0" wp14:anchorId="265E3E67" wp14:editId="088CADC5">
            <wp:extent cx="3098042" cy="914941"/>
            <wp:effectExtent l="0" t="0" r="7620" b="0"/>
            <wp:docPr id="31"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5"/>
                    <a:stretch>
                      <a:fillRect/>
                    </a:stretch>
                  </pic:blipFill>
                  <pic:spPr>
                    <a:xfrm>
                      <a:off x="0" y="0"/>
                      <a:ext cx="3098042" cy="914941"/>
                    </a:xfrm>
                    <a:prstGeom prst="rect">
                      <a:avLst/>
                    </a:prstGeom>
                  </pic:spPr>
                </pic:pic>
              </a:graphicData>
            </a:graphic>
          </wp:inline>
        </w:drawing>
      </w:r>
      <w:r>
        <w:rPr>
          <w:noProof/>
          <w:sz w:val="24"/>
          <w:szCs w:val="24"/>
        </w:rPr>
        <w:drawing>
          <wp:inline distT="0" distB="0" distL="0" distR="0" wp14:anchorId="15BB6115" wp14:editId="460760A6">
            <wp:extent cx="3154080" cy="230716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58677" cy="2310525"/>
                    </a:xfrm>
                    <a:prstGeom prst="rect">
                      <a:avLst/>
                    </a:prstGeom>
                    <a:noFill/>
                  </pic:spPr>
                </pic:pic>
              </a:graphicData>
            </a:graphic>
          </wp:inline>
        </w:drawing>
      </w:r>
      <w:r w:rsidRPr="005A5B36">
        <w:rPr>
          <w:noProof/>
          <w:lang w:eastAsia="zh-CN"/>
        </w:rPr>
        <w:t xml:space="preserve"> </w:t>
      </w:r>
    </w:p>
    <w:p w14:paraId="65D5866F" w14:textId="77777777" w:rsidR="005A5B36" w:rsidRDefault="005A5B36" w:rsidP="005A5B36">
      <w:pPr>
        <w:spacing w:before="100" w:beforeAutospacing="1" w:after="100" w:afterAutospacing="1"/>
        <w:rPr>
          <w:sz w:val="24"/>
          <w:szCs w:val="24"/>
        </w:rPr>
      </w:pPr>
      <w:r w:rsidRPr="005A5B36">
        <w:rPr>
          <w:sz w:val="24"/>
          <w:szCs w:val="24"/>
        </w:rPr>
        <w:t>For BEC channel, we have:</w:t>
      </w:r>
    </w:p>
    <w:p w14:paraId="22F31145" w14:textId="77777777" w:rsidR="005A5B36" w:rsidRPr="005A5B36" w:rsidRDefault="00752CE7"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bec</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r>
          <w:rPr>
            <w:rFonts w:ascii="Cambria Math" w:eastAsiaTheme="minorEastAsia" w:hAnsi="Cambria Math" w:cstheme="minorBidi"/>
            <w:color w:val="000000" w:themeColor="text1"/>
            <w:kern w:val="24"/>
            <w:sz w:val="36"/>
            <w:szCs w:val="36"/>
            <w:lang w:eastAsia="zh-CN"/>
          </w:rPr>
          <m:t>2C</m:t>
        </m:r>
        <m:r>
          <w:rPr>
            <w:rFonts w:ascii="Cambria Math" w:eastAsia="Cambria Math" w:hAnsi="Cambria Math" w:cstheme="minorBidi"/>
            <w:color w:val="000000" w:themeColor="text1"/>
            <w:kern w:val="24"/>
            <w:sz w:val="36"/>
            <w:szCs w:val="36"/>
            <w:lang w:eastAsia="zh-CN"/>
          </w:rPr>
          <m:t>-</m:t>
        </m:r>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p>
    <w:p w14:paraId="0DD67626" w14:textId="61EA4B52" w:rsidR="005A5B36" w:rsidRPr="005A5B36" w:rsidRDefault="00752CE7" w:rsidP="005A5B36">
      <w:pPr>
        <w:spacing w:before="100" w:beforeAutospacing="1" w:after="100" w:afterAutospacing="1"/>
        <w:ind w:left="1152" w:firstLine="288"/>
        <w:rPr>
          <w:sz w:val="24"/>
          <w:szCs w:val="24"/>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bec</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p>
    <w:p w14:paraId="4B93449D" w14:textId="63DF079C" w:rsidR="005A5B36" w:rsidRPr="005A5B36" w:rsidRDefault="005A5B36" w:rsidP="005A5B36">
      <w:pPr>
        <w:spacing w:before="100" w:beforeAutospacing="1" w:after="100" w:afterAutospacing="1"/>
        <w:rPr>
          <w:sz w:val="24"/>
          <w:szCs w:val="24"/>
        </w:rPr>
      </w:pPr>
      <w:r w:rsidRPr="005A5B36">
        <w:rPr>
          <w:sz w:val="24"/>
          <w:szCs w:val="24"/>
        </w:rPr>
        <w:lastRenderedPageBreak/>
        <w:t>No closed form for AWGN channel</w:t>
      </w:r>
      <w:r w:rsidR="002923DF">
        <w:rPr>
          <w:sz w:val="24"/>
          <w:szCs w:val="24"/>
        </w:rPr>
        <w:t xml:space="preserve"> is known</w:t>
      </w:r>
      <w:r w:rsidRPr="005A5B36">
        <w:rPr>
          <w:sz w:val="24"/>
          <w:szCs w:val="24"/>
        </w:rPr>
        <w:t xml:space="preserve">, </w:t>
      </w:r>
      <w:r>
        <w:rPr>
          <w:sz w:val="24"/>
          <w:szCs w:val="24"/>
        </w:rPr>
        <w:t>however, looking at</w:t>
      </w:r>
      <w:r w:rsidR="002923DF">
        <w:rPr>
          <w:sz w:val="24"/>
          <w:szCs w:val="24"/>
        </w:rPr>
        <w:t xml:space="preserve"> the</w:t>
      </w:r>
      <w:r>
        <w:rPr>
          <w:sz w:val="24"/>
          <w:szCs w:val="24"/>
        </w:rPr>
        <w:t xml:space="preserve"> BEC and AWGN curves, they are very close and </w:t>
      </w:r>
      <w:r w:rsidRPr="005A5B36">
        <w:rPr>
          <w:sz w:val="24"/>
          <w:szCs w:val="24"/>
        </w:rPr>
        <w:t xml:space="preserve">the following </w:t>
      </w:r>
      <w:r>
        <w:rPr>
          <w:sz w:val="24"/>
          <w:szCs w:val="24"/>
        </w:rPr>
        <w:t xml:space="preserve">simple formula </w:t>
      </w:r>
      <w:r w:rsidRPr="005A5B36">
        <w:rPr>
          <w:sz w:val="24"/>
          <w:szCs w:val="24"/>
        </w:rPr>
        <w:t xml:space="preserve">is a good </w:t>
      </w:r>
      <w:r w:rsidR="005400E2" w:rsidRPr="005A5B36">
        <w:rPr>
          <w:sz w:val="24"/>
          <w:szCs w:val="24"/>
        </w:rPr>
        <w:t>approx.</w:t>
      </w:r>
      <w:r w:rsidRPr="005A5B36">
        <w:rPr>
          <w:sz w:val="24"/>
          <w:szCs w:val="24"/>
        </w:rPr>
        <w:t>:</w:t>
      </w:r>
    </w:p>
    <w:p w14:paraId="6471AE8A" w14:textId="77777777" w:rsidR="005A5B36" w:rsidRPr="005A5B36" w:rsidRDefault="00752CE7"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r>
          <w:rPr>
            <w:rFonts w:ascii="Cambria Math" w:eastAsiaTheme="minorEastAsia" w:hAnsi="Cambria Math" w:cstheme="minorBidi"/>
            <w:color w:val="000000" w:themeColor="text1"/>
            <w:kern w:val="24"/>
            <w:sz w:val="36"/>
            <w:szCs w:val="36"/>
            <w:lang w:eastAsia="zh-CN"/>
          </w:rPr>
          <m:t>2C</m:t>
        </m:r>
        <m:r>
          <w:rPr>
            <w:rFonts w:ascii="Cambria Math" w:eastAsia="Cambria Math" w:hAnsi="Cambria Math" w:cstheme="minorBidi"/>
            <w:color w:val="000000" w:themeColor="text1"/>
            <w:kern w:val="24"/>
            <w:sz w:val="36"/>
            <w:szCs w:val="36"/>
            <w:lang w:eastAsia="zh-CN"/>
          </w:rPr>
          <m:t>-</m:t>
        </m:r>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r>
          <w:rPr>
            <w:rFonts w:ascii="Cambria Math" w:eastAsia="Cambria Math" w:hAnsi="Cambria Math" w:cstheme="minorBidi"/>
            <w:color w:val="000000" w:themeColor="text1"/>
            <w:kern w:val="24"/>
            <w:sz w:val="36"/>
            <w:szCs w:val="36"/>
            <w:lang w:eastAsia="zh-CN"/>
          </w:rPr>
          <m:t>-δ</m:t>
        </m:r>
      </m:oMath>
    </w:p>
    <w:p w14:paraId="7841C9E2" w14:textId="77777777" w:rsidR="005A5B36" w:rsidRPr="005A5B36" w:rsidRDefault="00752CE7"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r w:rsidR="005A5B36" w:rsidRPr="005A5B36">
        <w:rPr>
          <w:rFonts w:asciiTheme="minorHAnsi" w:eastAsia="Cambria Math" w:hAnsi="Qualcomm Office Regular" w:cstheme="minorBidi"/>
          <w:color w:val="000000" w:themeColor="text1"/>
          <w:kern w:val="24"/>
          <w:sz w:val="36"/>
          <w:szCs w:val="36"/>
          <w:lang w:eastAsia="zh-CN"/>
        </w:rPr>
        <w:t xml:space="preserve">+ </w:t>
      </w:r>
      <m:oMath>
        <m:r>
          <w:rPr>
            <w:rFonts w:ascii="Cambria Math" w:eastAsia="Cambria Math" w:hAnsi="Cambria Math" w:cstheme="minorBidi"/>
            <w:color w:val="000000" w:themeColor="text1"/>
            <w:kern w:val="24"/>
            <w:sz w:val="36"/>
            <w:szCs w:val="36"/>
            <w:lang w:eastAsia="zh-CN"/>
          </w:rPr>
          <m:t>δ</m:t>
        </m:r>
      </m:oMath>
    </w:p>
    <w:p w14:paraId="24139B32" w14:textId="45974383" w:rsidR="005A5B36" w:rsidRDefault="005A5B36" w:rsidP="005A5B36">
      <w:pPr>
        <w:spacing w:before="100" w:beforeAutospacing="1" w:after="100" w:afterAutospacing="1"/>
        <w:ind w:left="2016" w:firstLine="288"/>
        <w:rPr>
          <w:rFonts w:asciiTheme="minorHAnsi" w:eastAsia="Cambria Math" w:hAnsi="Qualcomm Office Regular" w:cstheme="minorBidi"/>
          <w:iCs/>
          <w:color w:val="000000" w:themeColor="text1"/>
          <w:kern w:val="24"/>
          <w:sz w:val="36"/>
          <w:szCs w:val="36"/>
          <w:lang w:eastAsia="zh-CN"/>
        </w:rPr>
      </w:pPr>
      <w:r>
        <w:rPr>
          <w:rFonts w:eastAsia="Times New Roman"/>
          <w:iCs/>
          <w:color w:val="000000" w:themeColor="text1"/>
          <w:kern w:val="24"/>
          <w:sz w:val="36"/>
          <w:szCs w:val="36"/>
          <w:lang w:eastAsia="zh-CN"/>
        </w:rPr>
        <w:t xml:space="preserve">where, </w:t>
      </w:r>
      <m:oMath>
        <m:r>
          <w:rPr>
            <w:rFonts w:ascii="Cambria Math" w:eastAsia="Cambria Math" w:hAnsi="Cambria Math" w:cstheme="minorBidi"/>
            <w:color w:val="000000" w:themeColor="text1"/>
            <w:kern w:val="24"/>
            <w:sz w:val="36"/>
            <w:szCs w:val="36"/>
            <w:lang w:eastAsia="zh-CN"/>
          </w:rPr>
          <m:t>δ</m:t>
        </m:r>
      </m:oMath>
      <w:r w:rsidRPr="005A5B36">
        <w:rPr>
          <w:rFonts w:asciiTheme="minorHAnsi" w:eastAsia="Cambria Math" w:hAnsi="Qualcomm Office Regular" w:cstheme="minorBidi"/>
          <w:color w:val="000000" w:themeColor="text1"/>
          <w:kern w:val="24"/>
          <w:sz w:val="36"/>
          <w:szCs w:val="36"/>
          <w:lang w:eastAsia="zh-CN"/>
        </w:rPr>
        <w:t>=-</w:t>
      </w:r>
      <m:oMath>
        <m:f>
          <m:fPr>
            <m:ctrlPr>
              <w:rPr>
                <w:rFonts w:ascii="Cambria Math" w:eastAsia="Cambria Math" w:hAnsi="Cambria Math" w:cstheme="minorBidi"/>
                <w:i/>
                <w:iCs/>
                <w:color w:val="000000" w:themeColor="text1"/>
                <w:kern w:val="24"/>
                <w:sz w:val="36"/>
                <w:szCs w:val="36"/>
                <w:lang w:eastAsia="zh-CN"/>
              </w:rPr>
            </m:ctrlPr>
          </m:fPr>
          <m:num>
            <m:d>
              <m:dPr>
                <m:begChr m:val="|"/>
                <m:endChr m:val="|"/>
                <m:ctrlPr>
                  <w:rPr>
                    <w:rFonts w:ascii="Cambria Math" w:eastAsia="Cambria Math" w:hAnsi="Cambria Math" w:cstheme="minorBidi"/>
                    <w:i/>
                    <w:iCs/>
                    <w:color w:val="000000" w:themeColor="text1"/>
                    <w:kern w:val="24"/>
                    <w:sz w:val="36"/>
                    <w:szCs w:val="36"/>
                    <w:lang w:eastAsia="zh-CN"/>
                  </w:rPr>
                </m:ctrlPr>
              </m:dPr>
              <m:e>
                <m:r>
                  <w:rPr>
                    <w:rFonts w:ascii="Cambria Math" w:eastAsia="Cambria Math" w:hAnsi="Cambria Math" w:cstheme="minorBidi"/>
                    <w:color w:val="000000" w:themeColor="text1"/>
                    <w:kern w:val="24"/>
                    <w:sz w:val="36"/>
                    <w:szCs w:val="36"/>
                    <w:lang w:eastAsia="zh-CN"/>
                  </w:rPr>
                  <m:t>C-0.5</m:t>
                </m:r>
              </m:e>
            </m:d>
          </m:num>
          <m:den>
            <m:r>
              <w:rPr>
                <w:rFonts w:ascii="Cambria Math" w:eastAsia="Cambria Math" w:hAnsi="Cambria Math" w:cstheme="minorBidi"/>
                <w:color w:val="000000" w:themeColor="text1"/>
                <w:kern w:val="24"/>
                <w:sz w:val="36"/>
                <w:szCs w:val="36"/>
                <w:lang w:eastAsia="zh-CN"/>
              </w:rPr>
              <m:t>32</m:t>
            </m:r>
          </m:den>
        </m:f>
        <m:r>
          <w:rPr>
            <w:rFonts w:ascii="Cambria Math" w:eastAsia="Cambria Math" w:hAnsi="Cambria Math" w:cstheme="minorBidi"/>
            <w:color w:val="000000" w:themeColor="text1"/>
            <w:kern w:val="24"/>
            <w:sz w:val="36"/>
            <w:szCs w:val="36"/>
            <w:lang w:eastAsia="zh-CN"/>
          </w:rPr>
          <m:t>+</m:t>
        </m:r>
        <m:f>
          <m:fPr>
            <m:ctrlPr>
              <w:rPr>
                <w:rFonts w:ascii="Cambria Math" w:eastAsia="Cambria Math" w:hAnsi="Cambria Math" w:cstheme="minorBidi"/>
                <w:i/>
                <w:iCs/>
                <w:color w:val="000000" w:themeColor="text1"/>
                <w:kern w:val="24"/>
                <w:sz w:val="36"/>
                <w:szCs w:val="36"/>
                <w:lang w:eastAsia="zh-CN"/>
              </w:rPr>
            </m:ctrlPr>
          </m:fPr>
          <m:num>
            <m:r>
              <w:rPr>
                <w:rFonts w:ascii="Cambria Math" w:eastAsia="Cambria Math" w:hAnsi="Cambria Math" w:cstheme="minorBidi"/>
                <w:color w:val="000000" w:themeColor="text1"/>
                <w:kern w:val="24"/>
                <w:sz w:val="36"/>
                <w:szCs w:val="36"/>
                <w:lang w:eastAsia="zh-CN"/>
              </w:rPr>
              <m:t>1</m:t>
            </m:r>
          </m:num>
          <m:den>
            <m:r>
              <w:rPr>
                <w:rFonts w:ascii="Cambria Math" w:eastAsia="Cambria Math" w:hAnsi="Cambria Math" w:cstheme="minorBidi"/>
                <w:color w:val="000000" w:themeColor="text1"/>
                <w:kern w:val="24"/>
                <w:sz w:val="36"/>
                <w:szCs w:val="36"/>
                <w:lang w:eastAsia="zh-CN"/>
              </w:rPr>
              <m:t>64</m:t>
            </m:r>
          </m:den>
        </m:f>
      </m:oMath>
    </w:p>
    <w:p w14:paraId="25641887" w14:textId="22CBB048" w:rsidR="004A5DFF" w:rsidRDefault="002A2DDA" w:rsidP="004A5DFF">
      <w:pPr>
        <w:pStyle w:val="Heading1"/>
        <w:numPr>
          <w:ilvl w:val="0"/>
          <w:numId w:val="0"/>
        </w:numPr>
        <w:ind w:left="432" w:hanging="432"/>
        <w:rPr>
          <w:lang w:val="en-US"/>
        </w:rPr>
      </w:pPr>
      <w:r>
        <w:rPr>
          <w:lang w:val="en-US"/>
        </w:rPr>
        <w:t>Appendix</w:t>
      </w:r>
      <w:r w:rsidR="008C25BA">
        <w:rPr>
          <w:lang w:val="en-US"/>
        </w:rPr>
        <w:t xml:space="preserve"> </w:t>
      </w:r>
      <w:r w:rsidR="00067C07">
        <w:rPr>
          <w:lang w:val="en-US"/>
        </w:rPr>
        <w:t>B</w:t>
      </w:r>
      <w:r w:rsidR="004A5DFF">
        <w:rPr>
          <w:lang w:val="en-US"/>
        </w:rPr>
        <w:t>: an example of short sequence N</w:t>
      </w:r>
      <w:r w:rsidR="0006192A">
        <w:rPr>
          <w:lang w:val="en-US"/>
        </w:rPr>
        <w:t xml:space="preserve"> = 64 used for </w:t>
      </w:r>
      <w:r w:rsidR="006B0B66">
        <w:rPr>
          <w:lang w:val="en-US"/>
        </w:rPr>
        <w:t>MI-DE</w:t>
      </w:r>
      <w:r w:rsidR="0006192A">
        <w:rPr>
          <w:lang w:val="en-US"/>
        </w:rPr>
        <w:t xml:space="preserve"> polar code construction</w:t>
      </w:r>
    </w:p>
    <w:p w14:paraId="3595B166" w14:textId="23B8C6A7" w:rsidR="00F7459B" w:rsidRPr="00471DE1" w:rsidRDefault="00F659C0" w:rsidP="00F7459B">
      <w:pPr>
        <w:spacing w:after="0"/>
        <w:rPr>
          <w:sz w:val="24"/>
        </w:rPr>
      </w:pPr>
      <w:r w:rsidRPr="00471DE1">
        <w:rPr>
          <w:sz w:val="24"/>
        </w:rPr>
        <w:t xml:space="preserve">Example of </w:t>
      </w:r>
      <w:r w:rsidR="002923DF">
        <w:rPr>
          <w:sz w:val="24"/>
        </w:rPr>
        <w:t xml:space="preserve">a </w:t>
      </w:r>
      <w:r w:rsidRPr="00471DE1">
        <w:rPr>
          <w:sz w:val="24"/>
        </w:rPr>
        <w:t>s</w:t>
      </w:r>
      <w:r w:rsidR="00D27A6F" w:rsidRPr="00471DE1">
        <w:rPr>
          <w:sz w:val="24"/>
        </w:rPr>
        <w:t xml:space="preserve">hort sequence of length </w:t>
      </w:r>
      <w:r w:rsidRPr="00471DE1">
        <w:rPr>
          <w:sz w:val="24"/>
        </w:rPr>
        <w:t xml:space="preserve">N = 64 used for simulation evaluations. MI </w:t>
      </w:r>
      <w:r w:rsidR="00F7459B" w:rsidRPr="00471DE1">
        <w:rPr>
          <w:sz w:val="24"/>
        </w:rPr>
        <w:t xml:space="preserve">design </w:t>
      </w:r>
      <w:r w:rsidRPr="00471DE1">
        <w:rPr>
          <w:sz w:val="24"/>
        </w:rPr>
        <w:t>target threshold set to 0.98</w:t>
      </w:r>
      <w:r w:rsidR="00F7459B" w:rsidRPr="00471DE1">
        <w:rPr>
          <w:sz w:val="24"/>
        </w:rPr>
        <w:t xml:space="preserve">. The sequence </w:t>
      </w:r>
      <w:r w:rsidR="002923DF">
        <w:rPr>
          <w:sz w:val="24"/>
        </w:rPr>
        <w:t>is ordered</w:t>
      </w:r>
      <w:r w:rsidR="00F7459B" w:rsidRPr="00471DE1">
        <w:rPr>
          <w:sz w:val="24"/>
        </w:rPr>
        <w:t xml:space="preserve"> in descending order of reliability.</w:t>
      </w:r>
    </w:p>
    <w:p w14:paraId="4AC3701E" w14:textId="77777777" w:rsidR="00F7459B" w:rsidRPr="00D27A6F" w:rsidRDefault="00F7459B" w:rsidP="00F7459B">
      <w:pPr>
        <w:spacing w:after="0"/>
        <w:rPr>
          <w:lang w:eastAsia="zh-CN"/>
        </w:rPr>
      </w:pPr>
    </w:p>
    <w:p w14:paraId="0577198C" w14:textId="5A5BF849" w:rsidR="00E56D3D" w:rsidRPr="00973A4A" w:rsidRDefault="00730AC5" w:rsidP="00973A4A">
      <w:pPr>
        <w:overflowPunct/>
        <w:autoSpaceDE/>
        <w:autoSpaceDN/>
        <w:adjustRightInd/>
        <w:spacing w:after="0"/>
        <w:ind w:left="288"/>
        <w:textAlignment w:val="auto"/>
        <w:rPr>
          <w:rFonts w:ascii="Arial" w:hAnsi="Arial"/>
          <w:sz w:val="24"/>
        </w:rPr>
      </w:pPr>
      <w:r w:rsidRPr="00973A4A">
        <w:rPr>
          <w:rFonts w:ascii="Arial" w:hAnsi="Arial"/>
          <w:sz w:val="24"/>
        </w:rPr>
        <w:t>N</w:t>
      </w:r>
      <w:r w:rsidR="00F7459B" w:rsidRPr="00973A4A">
        <w:rPr>
          <w:rFonts w:ascii="Arial" w:hAnsi="Arial"/>
          <w:sz w:val="24"/>
        </w:rPr>
        <w:t xml:space="preserve">ested </w:t>
      </w:r>
      <w:r w:rsidR="007D1130" w:rsidRPr="00973A4A">
        <w:rPr>
          <w:rFonts w:ascii="Arial" w:hAnsi="Arial"/>
          <w:sz w:val="24"/>
        </w:rPr>
        <w:t xml:space="preserve">MI </w:t>
      </w:r>
      <w:r w:rsidR="00A25ED9" w:rsidRPr="00973A4A">
        <w:rPr>
          <w:rFonts w:ascii="Arial" w:hAnsi="Arial"/>
          <w:sz w:val="24"/>
        </w:rPr>
        <w:t xml:space="preserve">Sequence </w:t>
      </w:r>
      <w:r w:rsidR="00F7459B" w:rsidRPr="00973A4A">
        <w:rPr>
          <w:rFonts w:ascii="Arial" w:hAnsi="Arial"/>
          <w:sz w:val="24"/>
        </w:rPr>
        <w:t xml:space="preserve">= </w:t>
      </w:r>
      <w:r w:rsidR="00E23A4D">
        <w:rPr>
          <w:rFonts w:ascii="Arial" w:hAnsi="Arial"/>
          <w:sz w:val="24"/>
        </w:rPr>
        <w:t>[</w:t>
      </w:r>
      <w:r w:rsidR="00E23A4D" w:rsidRPr="007B7A09">
        <w:rPr>
          <w:rFonts w:ascii="Arial" w:hAnsi="Arial"/>
          <w:sz w:val="24"/>
        </w:rPr>
        <w:t>63 62 61 59 55 47 60 31 58 57 54 53 46 51 45 43 30 29 39 56 27 52 23 50 44 49 42 15 41 28 38 26 37 25 35 22 21 14 19 48 13 40 11 36 7 24 34 20 33 18 12 17 10 9 6 5 3 32 16 8 4 2 1 0</w:t>
      </w:r>
      <w:r w:rsidR="00E23A4D">
        <w:rPr>
          <w:rFonts w:ascii="Arial" w:hAnsi="Arial"/>
          <w:sz w:val="24"/>
        </w:rPr>
        <w:t>]</w:t>
      </w:r>
    </w:p>
    <w:p w14:paraId="113C23B8" w14:textId="761DC339" w:rsidR="00B847B3" w:rsidRDefault="00B847B3" w:rsidP="00B847B3">
      <w:pPr>
        <w:pStyle w:val="Heading1"/>
        <w:numPr>
          <w:ilvl w:val="0"/>
          <w:numId w:val="0"/>
        </w:numPr>
        <w:ind w:left="432" w:hanging="432"/>
        <w:rPr>
          <w:lang w:val="en-US"/>
        </w:rPr>
      </w:pPr>
      <w:r>
        <w:rPr>
          <w:lang w:val="en-US"/>
        </w:rPr>
        <w:t xml:space="preserve">Appendix C: </w:t>
      </w:r>
      <w:r w:rsidR="00973A4A">
        <w:rPr>
          <w:lang w:val="en-US"/>
        </w:rPr>
        <w:t xml:space="preserve">low density representation of nested </w:t>
      </w:r>
      <w:r w:rsidR="006B0B66">
        <w:rPr>
          <w:lang w:val="en-US"/>
        </w:rPr>
        <w:t>MI-DE</w:t>
      </w:r>
      <w:r w:rsidR="00973A4A">
        <w:rPr>
          <w:lang w:val="en-US"/>
        </w:rPr>
        <w:t xml:space="preserve"> sequence</w:t>
      </w:r>
    </w:p>
    <w:p w14:paraId="4453DE98" w14:textId="0625B2EC" w:rsidR="007B7A09" w:rsidRDefault="007B7A09" w:rsidP="00A87CBC">
      <w:pPr>
        <w:overflowPunct/>
        <w:autoSpaceDE/>
        <w:autoSpaceDN/>
        <w:adjustRightInd/>
        <w:spacing w:after="0"/>
        <w:textAlignment w:val="auto"/>
        <w:rPr>
          <w:rFonts w:ascii="Arial" w:hAnsi="Arial"/>
          <w:sz w:val="24"/>
        </w:rPr>
      </w:pPr>
      <w:r>
        <w:rPr>
          <w:rFonts w:ascii="Arial" w:hAnsi="Arial"/>
          <w:sz w:val="24"/>
        </w:rPr>
        <w:t>Length-64 sequence:</w:t>
      </w:r>
    </w:p>
    <w:p w14:paraId="6F4DB716" w14:textId="77777777" w:rsidR="007B7A09" w:rsidRDefault="007B7A09" w:rsidP="00A87CBC">
      <w:pPr>
        <w:overflowPunct/>
        <w:autoSpaceDE/>
        <w:autoSpaceDN/>
        <w:adjustRightInd/>
        <w:spacing w:after="0"/>
        <w:textAlignment w:val="auto"/>
        <w:rPr>
          <w:rFonts w:ascii="Arial" w:hAnsi="Arial"/>
          <w:sz w:val="24"/>
        </w:rPr>
      </w:pPr>
    </w:p>
    <w:p w14:paraId="5C05B703" w14:textId="77777777" w:rsidR="00881BEE" w:rsidRDefault="00881BEE" w:rsidP="00881BEE">
      <w:pPr>
        <w:overflowPunct/>
        <w:autoSpaceDE/>
        <w:autoSpaceDN/>
        <w:adjustRightInd/>
        <w:spacing w:after="0"/>
        <w:ind w:left="288"/>
        <w:textAlignment w:val="auto"/>
        <w:rPr>
          <w:rFonts w:ascii="Arial" w:hAnsi="Arial"/>
          <w:sz w:val="24"/>
        </w:rPr>
      </w:pPr>
      <w:r>
        <w:rPr>
          <w:rFonts w:ascii="Arial" w:hAnsi="Arial"/>
          <w:sz w:val="24"/>
        </w:rPr>
        <w:t xml:space="preserve">Seq64 = </w:t>
      </w:r>
    </w:p>
    <w:p w14:paraId="5D46E335" w14:textId="374D6C09" w:rsidR="007B7A09" w:rsidRDefault="00881BEE" w:rsidP="00881BEE">
      <w:pPr>
        <w:overflowPunct/>
        <w:autoSpaceDE/>
        <w:autoSpaceDN/>
        <w:adjustRightInd/>
        <w:spacing w:after="0"/>
        <w:ind w:left="288"/>
        <w:textAlignment w:val="auto"/>
        <w:rPr>
          <w:rFonts w:ascii="Arial" w:hAnsi="Arial"/>
          <w:sz w:val="24"/>
        </w:rPr>
      </w:pPr>
      <w:r>
        <w:rPr>
          <w:rFonts w:ascii="Arial" w:hAnsi="Arial"/>
          <w:sz w:val="24"/>
        </w:rPr>
        <w:t>[</w:t>
      </w:r>
      <w:r w:rsidR="007B7A09" w:rsidRPr="007B7A09">
        <w:rPr>
          <w:rFonts w:ascii="Arial" w:hAnsi="Arial"/>
          <w:sz w:val="24"/>
        </w:rPr>
        <w:t>63 62 61 59 55 47 60 31 58 57 54 53 46 51 45 43 30 29 39 56 27 52 23 50 44 49 42 15 41 28 38 26 37 25 35 22 21 14 19 48 13 40 11 36 7 24 34 20 33 18 12 17 10 9 6 5 3 32 16 8 4 2 1 0</w:t>
      </w:r>
      <w:r>
        <w:rPr>
          <w:rFonts w:ascii="Arial" w:hAnsi="Arial"/>
          <w:sz w:val="24"/>
        </w:rPr>
        <w:t>]</w:t>
      </w:r>
    </w:p>
    <w:p w14:paraId="26725D1C" w14:textId="12BFBF65" w:rsidR="007B7A09" w:rsidRDefault="007B7A09" w:rsidP="00A87CBC">
      <w:pPr>
        <w:overflowPunct/>
        <w:autoSpaceDE/>
        <w:autoSpaceDN/>
        <w:adjustRightInd/>
        <w:spacing w:after="0"/>
        <w:textAlignment w:val="auto"/>
        <w:rPr>
          <w:rFonts w:ascii="Arial" w:hAnsi="Arial"/>
          <w:sz w:val="24"/>
        </w:rPr>
      </w:pPr>
    </w:p>
    <w:p w14:paraId="611E4EF8" w14:textId="184BD210" w:rsidR="007B7A09" w:rsidRDefault="007B7A09" w:rsidP="00A87CBC">
      <w:pPr>
        <w:overflowPunct/>
        <w:autoSpaceDE/>
        <w:autoSpaceDN/>
        <w:adjustRightInd/>
        <w:spacing w:after="0"/>
        <w:textAlignment w:val="auto"/>
        <w:rPr>
          <w:rFonts w:ascii="Arial" w:hAnsi="Arial"/>
          <w:sz w:val="24"/>
        </w:rPr>
      </w:pPr>
      <w:r>
        <w:rPr>
          <w:rFonts w:ascii="Arial" w:hAnsi="Arial"/>
          <w:sz w:val="24"/>
        </w:rPr>
        <w:t>Length-128 bit-vector</w:t>
      </w:r>
    </w:p>
    <w:p w14:paraId="2FC6610B" w14:textId="77777777" w:rsidR="00881BEE" w:rsidRPr="007B7A09" w:rsidRDefault="00881BEE" w:rsidP="00A87CBC">
      <w:pPr>
        <w:overflowPunct/>
        <w:autoSpaceDE/>
        <w:autoSpaceDN/>
        <w:adjustRightInd/>
        <w:spacing w:after="0"/>
        <w:textAlignment w:val="auto"/>
        <w:rPr>
          <w:rFonts w:ascii="Arial" w:hAnsi="Arial"/>
          <w:sz w:val="24"/>
        </w:rPr>
      </w:pPr>
    </w:p>
    <w:p w14:paraId="64B53F57" w14:textId="77777777" w:rsidR="00881BEE" w:rsidRDefault="00881BEE" w:rsidP="00881BEE">
      <w:pPr>
        <w:overflowPunct/>
        <w:autoSpaceDE/>
        <w:autoSpaceDN/>
        <w:adjustRightInd/>
        <w:spacing w:after="0"/>
        <w:ind w:left="288"/>
        <w:textAlignment w:val="auto"/>
        <w:rPr>
          <w:rFonts w:ascii="Arial" w:hAnsi="Arial"/>
          <w:sz w:val="24"/>
        </w:rPr>
      </w:pPr>
      <w:r>
        <w:rPr>
          <w:rFonts w:ascii="Arial" w:hAnsi="Arial"/>
          <w:sz w:val="24"/>
        </w:rPr>
        <w:t xml:space="preserve">BitVec128 = </w:t>
      </w:r>
    </w:p>
    <w:p w14:paraId="03675BDF" w14:textId="1FD32114" w:rsidR="007B7A09" w:rsidRPr="007B7A09" w:rsidRDefault="007B7A09" w:rsidP="00973A4A">
      <w:pPr>
        <w:overflowPunct/>
        <w:autoSpaceDE/>
        <w:autoSpaceDN/>
        <w:adjustRightInd/>
        <w:spacing w:after="0"/>
        <w:ind w:left="288"/>
        <w:textAlignment w:val="auto"/>
        <w:rPr>
          <w:rFonts w:ascii="Arial" w:hAnsi="Arial"/>
          <w:sz w:val="24"/>
        </w:rPr>
      </w:pPr>
      <w:r w:rsidRPr="007B7A09">
        <w:rPr>
          <w:rFonts w:ascii="Arial" w:hAnsi="Arial"/>
          <w:sz w:val="24"/>
        </w:rPr>
        <w:t>11111101111111011111011110111101101110110110110101101010101101011100101010101001010010010010001001000010000100000100000000000000</w:t>
      </w:r>
    </w:p>
    <w:p w14:paraId="1094449A" w14:textId="77777777" w:rsidR="007B7A09" w:rsidRDefault="007B7A09" w:rsidP="00A87CBC">
      <w:pPr>
        <w:overflowPunct/>
        <w:autoSpaceDE/>
        <w:autoSpaceDN/>
        <w:adjustRightInd/>
        <w:spacing w:after="0"/>
        <w:textAlignment w:val="auto"/>
        <w:rPr>
          <w:rFonts w:ascii="Arial" w:hAnsi="Arial"/>
          <w:sz w:val="24"/>
        </w:rPr>
      </w:pPr>
    </w:p>
    <w:p w14:paraId="5A1F2ADF" w14:textId="3C8D309E" w:rsidR="007B7A09" w:rsidRPr="007B7A09" w:rsidRDefault="007B7A09" w:rsidP="007B7A09">
      <w:pPr>
        <w:overflowPunct/>
        <w:autoSpaceDE/>
        <w:autoSpaceDN/>
        <w:adjustRightInd/>
        <w:spacing w:after="0"/>
        <w:textAlignment w:val="auto"/>
        <w:rPr>
          <w:rFonts w:ascii="Arial" w:hAnsi="Arial"/>
          <w:sz w:val="24"/>
        </w:rPr>
      </w:pPr>
      <w:r>
        <w:rPr>
          <w:rFonts w:ascii="Arial" w:hAnsi="Arial"/>
          <w:sz w:val="24"/>
        </w:rPr>
        <w:t>Length-256 bit-vector</w:t>
      </w:r>
    </w:p>
    <w:p w14:paraId="7C6C199A" w14:textId="66A6A248" w:rsidR="007B7A09" w:rsidRDefault="007B7A09" w:rsidP="00A87CBC">
      <w:pPr>
        <w:overflowPunct/>
        <w:autoSpaceDE/>
        <w:autoSpaceDN/>
        <w:adjustRightInd/>
        <w:spacing w:after="0"/>
        <w:textAlignment w:val="auto"/>
        <w:rPr>
          <w:rFonts w:ascii="Arial" w:hAnsi="Arial"/>
          <w:sz w:val="24"/>
        </w:rPr>
      </w:pPr>
    </w:p>
    <w:p w14:paraId="21AC8B7C" w14:textId="565D5B6C" w:rsidR="00881BEE" w:rsidRDefault="00881BEE" w:rsidP="00881BEE">
      <w:pPr>
        <w:overflowPunct/>
        <w:autoSpaceDE/>
        <w:autoSpaceDN/>
        <w:adjustRightInd/>
        <w:spacing w:after="0"/>
        <w:ind w:left="288"/>
        <w:textAlignment w:val="auto"/>
        <w:rPr>
          <w:rFonts w:ascii="Arial" w:hAnsi="Arial"/>
          <w:sz w:val="24"/>
        </w:rPr>
      </w:pPr>
      <w:r>
        <w:rPr>
          <w:rFonts w:ascii="Arial" w:hAnsi="Arial"/>
          <w:sz w:val="24"/>
        </w:rPr>
        <w:t>BitVec256=</w:t>
      </w:r>
    </w:p>
    <w:p w14:paraId="1E8091CA" w14:textId="78540BFD" w:rsidR="007B7A09" w:rsidRDefault="007B7A09" w:rsidP="00881BEE">
      <w:pPr>
        <w:overflowPunct/>
        <w:autoSpaceDE/>
        <w:autoSpaceDN/>
        <w:adjustRightInd/>
        <w:spacing w:after="0"/>
        <w:ind w:left="288"/>
        <w:textAlignment w:val="auto"/>
        <w:rPr>
          <w:rFonts w:ascii="Arial" w:hAnsi="Arial"/>
          <w:sz w:val="24"/>
        </w:rPr>
      </w:pPr>
      <w:r w:rsidRPr="007B7A09">
        <w:rPr>
          <w:rFonts w:ascii="Arial" w:hAnsi="Arial"/>
          <w:sz w:val="24"/>
        </w:rPr>
        <w:t>1111111011111111110111111111011111101111101111011110111101110111011011101101101101101101101101011010110101011010101010110101010111010100101010101010010101001010010100100100100100100100100010001001000010001000010000100000100000010000000001000000000000000000</w:t>
      </w:r>
    </w:p>
    <w:p w14:paraId="4B5CD7BB" w14:textId="77777777" w:rsidR="007B7A09" w:rsidRPr="007B7A09" w:rsidRDefault="007B7A09" w:rsidP="00A87CBC">
      <w:pPr>
        <w:overflowPunct/>
        <w:autoSpaceDE/>
        <w:autoSpaceDN/>
        <w:adjustRightInd/>
        <w:spacing w:after="0"/>
        <w:textAlignment w:val="auto"/>
        <w:rPr>
          <w:rFonts w:ascii="Arial" w:hAnsi="Arial"/>
          <w:sz w:val="24"/>
        </w:rPr>
      </w:pPr>
    </w:p>
    <w:p w14:paraId="5D0640C1" w14:textId="2DAB95F7" w:rsidR="007B7A09" w:rsidRDefault="007B7A09" w:rsidP="00A87CBC">
      <w:pPr>
        <w:overflowPunct/>
        <w:autoSpaceDE/>
        <w:autoSpaceDN/>
        <w:adjustRightInd/>
        <w:spacing w:after="0"/>
        <w:textAlignment w:val="auto"/>
        <w:rPr>
          <w:rFonts w:ascii="Arial" w:hAnsi="Arial"/>
          <w:sz w:val="24"/>
        </w:rPr>
      </w:pPr>
      <w:r>
        <w:rPr>
          <w:rFonts w:ascii="Arial" w:hAnsi="Arial"/>
          <w:sz w:val="24"/>
        </w:rPr>
        <w:t>Length-512 bit-vector</w:t>
      </w:r>
    </w:p>
    <w:p w14:paraId="2AA4E70B" w14:textId="3103E4C9" w:rsidR="00881BEE" w:rsidRDefault="00881BEE" w:rsidP="00A87CBC">
      <w:pPr>
        <w:overflowPunct/>
        <w:autoSpaceDE/>
        <w:autoSpaceDN/>
        <w:adjustRightInd/>
        <w:spacing w:after="0"/>
        <w:textAlignment w:val="auto"/>
        <w:rPr>
          <w:rFonts w:ascii="Arial" w:hAnsi="Arial"/>
          <w:sz w:val="24"/>
        </w:rPr>
      </w:pPr>
    </w:p>
    <w:p w14:paraId="7D6CB806" w14:textId="2E323F1C" w:rsidR="00881BEE" w:rsidRPr="007B7A09" w:rsidRDefault="00881BEE" w:rsidP="00881BEE">
      <w:pPr>
        <w:overflowPunct/>
        <w:autoSpaceDE/>
        <w:autoSpaceDN/>
        <w:adjustRightInd/>
        <w:spacing w:after="0"/>
        <w:ind w:left="288"/>
        <w:textAlignment w:val="auto"/>
        <w:rPr>
          <w:rFonts w:ascii="Arial" w:hAnsi="Arial"/>
          <w:sz w:val="24"/>
        </w:rPr>
      </w:pPr>
      <w:r>
        <w:rPr>
          <w:rFonts w:ascii="Arial" w:hAnsi="Arial"/>
          <w:sz w:val="24"/>
        </w:rPr>
        <w:t>BitVec512=</w:t>
      </w:r>
    </w:p>
    <w:p w14:paraId="3298DA14" w14:textId="7D4121C8" w:rsidR="007B7A09" w:rsidRPr="007B7A09" w:rsidRDefault="007B7A09" w:rsidP="00881BEE">
      <w:pPr>
        <w:overflowPunct/>
        <w:autoSpaceDE/>
        <w:autoSpaceDN/>
        <w:adjustRightInd/>
        <w:spacing w:after="0"/>
        <w:ind w:left="288"/>
        <w:textAlignment w:val="auto"/>
        <w:rPr>
          <w:rFonts w:ascii="Arial" w:hAnsi="Arial"/>
          <w:sz w:val="24"/>
        </w:rPr>
      </w:pPr>
      <w:r w:rsidRPr="007B7A09">
        <w:rPr>
          <w:rFonts w:ascii="Arial" w:hAnsi="Arial"/>
          <w:sz w:val="24"/>
        </w:rPr>
        <w:t>11111111011111111111111101111111111110111111111011111111011111101111110111111011110111110111101111011110111011110111011101110111011011101101110110110111011011011011011011011011010110110101101101011010101101011010101101010101101010101010101101010101010101011101010101010100101010101010101001010101001010100101001010100100101001010010010010100100100100100100100100010010010001001000100010010001000100001000100010000100001000010000010000100000010000001000000100000000100000000010000000000001000000000000000000000000</w:t>
      </w:r>
    </w:p>
    <w:p w14:paraId="46BA012C" w14:textId="4F5B11C2" w:rsidR="007B7A09" w:rsidRPr="007B7A09" w:rsidRDefault="007B7A09" w:rsidP="00A87CBC">
      <w:pPr>
        <w:overflowPunct/>
        <w:autoSpaceDE/>
        <w:autoSpaceDN/>
        <w:adjustRightInd/>
        <w:spacing w:after="0"/>
        <w:textAlignment w:val="auto"/>
        <w:rPr>
          <w:rFonts w:ascii="Arial" w:hAnsi="Arial"/>
          <w:sz w:val="24"/>
        </w:rPr>
      </w:pPr>
    </w:p>
    <w:p w14:paraId="00A24762" w14:textId="58ABEF02" w:rsidR="00D011D3" w:rsidRDefault="00D011D3" w:rsidP="00A87CBC">
      <w:pPr>
        <w:overflowPunct/>
        <w:autoSpaceDE/>
        <w:autoSpaceDN/>
        <w:adjustRightInd/>
        <w:spacing w:after="0"/>
        <w:textAlignment w:val="auto"/>
        <w:rPr>
          <w:rFonts w:ascii="Arial" w:hAnsi="Arial"/>
          <w:sz w:val="24"/>
        </w:rPr>
      </w:pPr>
      <w:r>
        <w:rPr>
          <w:rFonts w:ascii="Arial" w:hAnsi="Arial"/>
          <w:sz w:val="24"/>
        </w:rPr>
        <w:t>Length-</w:t>
      </w:r>
      <w:r w:rsidR="0076603E">
        <w:rPr>
          <w:rFonts w:ascii="Arial" w:hAnsi="Arial"/>
          <w:sz w:val="24"/>
        </w:rPr>
        <w:t>1024</w:t>
      </w:r>
      <w:r>
        <w:rPr>
          <w:rFonts w:ascii="Arial" w:hAnsi="Arial"/>
          <w:sz w:val="24"/>
        </w:rPr>
        <w:t xml:space="preserve"> bit-vector</w:t>
      </w:r>
    </w:p>
    <w:p w14:paraId="56FD17C3" w14:textId="5BBCA525" w:rsidR="00881BEE" w:rsidRDefault="00881BEE" w:rsidP="00A87CBC">
      <w:pPr>
        <w:overflowPunct/>
        <w:autoSpaceDE/>
        <w:autoSpaceDN/>
        <w:adjustRightInd/>
        <w:spacing w:after="0"/>
        <w:textAlignment w:val="auto"/>
        <w:rPr>
          <w:rFonts w:ascii="Arial" w:hAnsi="Arial"/>
          <w:sz w:val="24"/>
        </w:rPr>
      </w:pPr>
    </w:p>
    <w:p w14:paraId="6F186EC8" w14:textId="2DCC8E74" w:rsidR="00881BEE" w:rsidRDefault="00881BEE" w:rsidP="00881BEE">
      <w:pPr>
        <w:overflowPunct/>
        <w:autoSpaceDE/>
        <w:autoSpaceDN/>
        <w:adjustRightInd/>
        <w:spacing w:after="0"/>
        <w:ind w:left="288"/>
        <w:textAlignment w:val="auto"/>
        <w:rPr>
          <w:rFonts w:ascii="Arial" w:hAnsi="Arial"/>
          <w:sz w:val="24"/>
        </w:rPr>
      </w:pPr>
      <w:r>
        <w:rPr>
          <w:rFonts w:ascii="Arial" w:hAnsi="Arial"/>
          <w:sz w:val="24"/>
        </w:rPr>
        <w:t>BitVec1024=</w:t>
      </w:r>
    </w:p>
    <w:p w14:paraId="73C50C5A" w14:textId="757E50F3" w:rsidR="007B7A09" w:rsidRDefault="007B7A09" w:rsidP="00881BEE">
      <w:pPr>
        <w:overflowPunct/>
        <w:autoSpaceDE/>
        <w:autoSpaceDN/>
        <w:adjustRightInd/>
        <w:spacing w:after="0"/>
        <w:ind w:left="288"/>
        <w:textAlignment w:val="auto"/>
        <w:rPr>
          <w:rFonts w:ascii="Arial" w:hAnsi="Arial"/>
          <w:sz w:val="24"/>
        </w:rPr>
      </w:pPr>
      <w:r w:rsidRPr="007B7A09">
        <w:rPr>
          <w:rFonts w:ascii="Arial" w:hAnsi="Arial"/>
          <w:sz w:val="24"/>
        </w:rPr>
        <w:t>1111111110111111111111111111111101111111111111111011111111111110111111111110111111111101111111101111111101111111011111110111111011111101111110111110111111011111011110111110111101111011111011101111011110111101110111101110111101110111011101110111011101110111011011101110110111011011101101110110110110111011011011011011011101101101101011011011011011011011010110110101101101011011010110110101101011010110101011010110101101010110101010110101011010101011010101010101101010101010101010110101010101010101010101010101010111010101010101010101010101010100101010101010101010100101010101001010101010010101001010101001010010101001010010101001010010100100101001010010010100100101001001001010010010010010010010100100100010010010010010010010001001001000100100100010010001001000100010001001000100010001000100010001000010001000100001000100001000010000100010000010000100001000001000001000010000001000001000000100000010000001000000010000000100000000100000000100000000001000000000001000000000000010000000000000000010000000000000000000000000000000</w:t>
      </w:r>
    </w:p>
    <w:p w14:paraId="09F46368" w14:textId="24D16A94" w:rsidR="00C275D6" w:rsidRDefault="00C275D6" w:rsidP="00A87CBC">
      <w:pPr>
        <w:overflowPunct/>
        <w:autoSpaceDE/>
        <w:autoSpaceDN/>
        <w:adjustRightInd/>
        <w:spacing w:after="0"/>
        <w:textAlignment w:val="auto"/>
        <w:rPr>
          <w:rFonts w:ascii="Arial" w:hAnsi="Arial"/>
          <w:sz w:val="24"/>
        </w:rPr>
      </w:pPr>
    </w:p>
    <w:p w14:paraId="660005F7" w14:textId="4A8D092F" w:rsidR="00204C92" w:rsidRDefault="00204C92" w:rsidP="00204C92">
      <w:pPr>
        <w:overflowPunct/>
        <w:autoSpaceDE/>
        <w:autoSpaceDN/>
        <w:adjustRightInd/>
        <w:spacing w:after="0"/>
        <w:textAlignment w:val="auto"/>
        <w:rPr>
          <w:rFonts w:ascii="Arial" w:hAnsi="Arial"/>
          <w:sz w:val="24"/>
        </w:rPr>
      </w:pPr>
      <w:r>
        <w:rPr>
          <w:rFonts w:ascii="Arial" w:hAnsi="Arial"/>
          <w:sz w:val="24"/>
        </w:rPr>
        <w:t>Length-1024 MI-DE nested sequence</w:t>
      </w:r>
      <w:r w:rsidR="00973A4A">
        <w:rPr>
          <w:rFonts w:ascii="Arial" w:hAnsi="Arial"/>
          <w:sz w:val="24"/>
        </w:rPr>
        <w:t>, which can be derived using (Seq64, BitVec128, BitVec256, BitVec512, BitVec1024)</w:t>
      </w:r>
      <w:r>
        <w:rPr>
          <w:rFonts w:ascii="Arial" w:hAnsi="Arial"/>
          <w:sz w:val="24"/>
        </w:rPr>
        <w:t>:</w:t>
      </w:r>
    </w:p>
    <w:p w14:paraId="10F26CE9" w14:textId="77777777" w:rsidR="00204C92" w:rsidRDefault="00204C92" w:rsidP="00A87CBC">
      <w:pPr>
        <w:overflowPunct/>
        <w:autoSpaceDE/>
        <w:autoSpaceDN/>
        <w:adjustRightInd/>
        <w:spacing w:after="0"/>
        <w:textAlignment w:val="auto"/>
        <w:rPr>
          <w:rFonts w:ascii="Arial" w:hAnsi="Arial"/>
          <w:sz w:val="24"/>
        </w:rPr>
      </w:pPr>
    </w:p>
    <w:p w14:paraId="7781C0A5" w14:textId="0687F9BF" w:rsidR="00145B7C" w:rsidRDefault="00204C92" w:rsidP="00204C92">
      <w:pPr>
        <w:overflowPunct/>
        <w:autoSpaceDE/>
        <w:autoSpaceDN/>
        <w:adjustRightInd/>
        <w:spacing w:after="0"/>
        <w:ind w:left="288"/>
        <w:textAlignment w:val="auto"/>
        <w:rPr>
          <w:rFonts w:ascii="Arial" w:hAnsi="Arial"/>
          <w:sz w:val="24"/>
        </w:rPr>
      </w:pPr>
      <w:r w:rsidRPr="00204C92">
        <w:rPr>
          <w:rFonts w:ascii="Arial" w:hAnsi="Arial"/>
          <w:sz w:val="24"/>
        </w:rPr>
        <w:t xml:space="preserve">1023 1022 1021 1019 1015 1007 1020 991 1018 1017 1014 1013 1006 1011 959 1005 1003 990 895 989 999 958 1016 987 767 1012 983 957 1010 894 1004 511 1009 1002 955 975 1001 893 766 951 988 998 986 943 891 997 985 956 765 510 995 887 982 927 981 974 879 954 763 979 953 892 1008 509 973 950 759 1000 863 949 971 890 942 751 996 507 947 889 967 941 984 764 886 994 939 885 503 735 926 925 878 980 935 762 883 495 993 952 831 761 923 978 877 948 508 758 972 875 919 977 757 862 479 946 861 750 970 940 871 755 506 945 830 969 938 703 888 505 966 859 749 911 884 937 502 747 965 855 734 924 829 501 934 639 882 963 876 494 733 922 881 743 933 874 499 992 702 921 827 447 760 931 847 731 918 493 873 823 756 860 976 491 727 870 917 701 478 858 910 754 815 383 968 638 869 857 748 477 915 828 753 487 944 867 746 909 446 699 854 936 719 504 799 964 745 853 475 846 637 907 255 695 826 932 732 500 851 742 903 471 825 730 880 445 920 687 845 635 498 962 741 822 382 872 729 930 492 700 821 916 497 739 843 631 490 814 726 929 443 868 671 819 463 725 914 489 718 839 623 381 813 908 698 254 856 723 866 439 697 961 476 636 811 752 486 798 717 474 913 694 797 431 744 852 379 906 607 485 807 693 865 473 715 905 </w:t>
      </w:r>
      <w:r w:rsidRPr="00204C92">
        <w:rPr>
          <w:rFonts w:ascii="Arial" w:hAnsi="Arial"/>
          <w:sz w:val="24"/>
        </w:rPr>
        <w:lastRenderedPageBreak/>
        <w:t>444 634 824 253 686 795 740 483 850 691 375 633 711 470 902 685 415 820 728 469 844 630 462 901 738 367 791 683 849 442 629 818 251 670 899 467 669 441 622 842 380 724 812 496 679 817 461 627 928 438 737 841 247 696 810 488 575 351 838 667 437 722 783 459 621 960 378 692 430 809 716 239 837 619 484 663 435 796 721 377 806 606 455 912 429 690 605 472 835 252 714 794 374 684 615 482 805 427 689 864 373 574 223 904 713 414 682 413 793 366 632 803 468 710 423 603 790 250 655 371 628 481 848 681 440 789 319 709 599 249 900 411 668 466 573 365 782 678 436 840 246 626 460 707 787 363 620 407 666 465 816 245 625 350 677 781 434 618 349 736 238 808 458 665 428 571 898 359 675 243 591 433 836 318 662 457 617 426 779 191 567 376 604 454 804 347 720 614 237 661 399 775 372 602 425 654 235 792 453 559 343 712 222 834 412 613 317 601 422 659 127 802 370 572 451 688 364 221 410 788 369 611 231 653 421 598 362 801 480 680 190 543 409 897 315 708 248 597 419 590 335 786 219 651 406 570 361 676 311 780 244 348 595 464 647 215 569 358 833 405 624 189 664 346 589 398 785 242 706 303 456 566 126 616 357 674 345 778 236 565 403 660 316 241 587 432 777 355 558 234 673 397 187 612 342 563 424 774 207 287 658 452 583 233 557 341 652 334 125 773 395 600 183 610 314 420 705 220 555 339 230 771 391 542 313 218 657 368 541 408 596 175 333 650 123 800 450 229 551 310 609 360 217 649 418 568 188 309 896 404 227 539 331 594 119 302 646 214 417 564 356 588 159 307 645 213 402 832 206 535 327 111 593 301 396 562 186 643 344 211 586 354 185 556 449 124 784 299 240 561 286 205 672 401 182 585 285 232 554 340 582 394 95 527 295 181 776 353 203 704 393 122 312 553 174 283 581 228 338 540 179 121 550 199 390 656 173 308 579 216 332 118 538 389 226 772 279 171 549 337 117 608 306 158 387 648 157 110 537 330 212 300 547 167 305 534 115 416 225 592 329 184 533 298 63 326 644 155 210 271 770 109 448 526 180 297 204 584 325 107 151 531 284 209 294 560 94 400 178 525 93 323 202 552 282 172 103 642 293 177 352 580 62 392 201 523 170 281 120 291 548 198 91 278 519 143 116 336 169 536 277 197 87 769 388 156 61 270 578 166 328 114 195 546 275 108 154 304 532 113 165 269 545 106 224 296 153 59 641 386 163 79 324 530 150 105 267 55 524 92 292 208 102 149 577 263 90 142 280 529 47 200 322 101 89 522 147 290 60 176 276 99 521 141 86 289 168 31 518 385 196 85 78 274 139 517 58 164 268 83 135 57 515 321 112 152 77 273 194 544 54 104 162 266 53 148 75 768 265 46 161 100 51 262 146 640 71 45 140 261 88 98 193 43 576 259 30 145 29 84 138 288 39 528 97 137 56 384 27 82 134 52 76 133 520 320 23 81 50 131 74 44 272 49 160 73 516 42 70 15 264 192 41 69 28 38 144 67 26 260 514 37 96 136 25 35 22 80 21 132 258 14 72 19 48 13 40 513 130 68 11 36 7 24 257 66 34 20 33 129 18 12 65 17 10 9 6 5 3 32 5</w:t>
      </w:r>
      <w:r>
        <w:rPr>
          <w:rFonts w:ascii="Arial" w:hAnsi="Arial"/>
          <w:sz w:val="24"/>
        </w:rPr>
        <w:t>12 256 128 64 16 8 4 2 1 0</w:t>
      </w:r>
    </w:p>
    <w:p w14:paraId="7A6D2C31" w14:textId="62774825" w:rsidR="00145B7C" w:rsidRDefault="00145B7C" w:rsidP="00A87CBC">
      <w:pPr>
        <w:overflowPunct/>
        <w:autoSpaceDE/>
        <w:autoSpaceDN/>
        <w:adjustRightInd/>
        <w:spacing w:after="0"/>
        <w:textAlignment w:val="auto"/>
        <w:rPr>
          <w:rFonts w:ascii="Arial" w:hAnsi="Arial"/>
          <w:sz w:val="24"/>
        </w:rPr>
      </w:pPr>
    </w:p>
    <w:p w14:paraId="151799F2" w14:textId="4A5CCBD9" w:rsidR="00145B7C" w:rsidRDefault="00145B7C" w:rsidP="00A87CBC">
      <w:pPr>
        <w:overflowPunct/>
        <w:autoSpaceDE/>
        <w:autoSpaceDN/>
        <w:adjustRightInd/>
        <w:spacing w:after="0"/>
        <w:textAlignment w:val="auto"/>
        <w:rPr>
          <w:rFonts w:ascii="Arial" w:hAnsi="Arial"/>
          <w:sz w:val="24"/>
        </w:rPr>
      </w:pPr>
    </w:p>
    <w:p w14:paraId="51247A60" w14:textId="7080CDC6" w:rsidR="00145B7C" w:rsidRDefault="00145B7C" w:rsidP="00A87CBC">
      <w:pPr>
        <w:overflowPunct/>
        <w:autoSpaceDE/>
        <w:autoSpaceDN/>
        <w:adjustRightInd/>
        <w:spacing w:after="0"/>
        <w:textAlignment w:val="auto"/>
        <w:rPr>
          <w:rFonts w:ascii="Arial" w:hAnsi="Arial"/>
          <w:sz w:val="24"/>
        </w:rPr>
      </w:pPr>
    </w:p>
    <w:p w14:paraId="18630AD6" w14:textId="5B509152" w:rsidR="00145B7C" w:rsidRDefault="00145B7C" w:rsidP="00A87CBC">
      <w:pPr>
        <w:overflowPunct/>
        <w:autoSpaceDE/>
        <w:autoSpaceDN/>
        <w:adjustRightInd/>
        <w:spacing w:after="0"/>
        <w:textAlignment w:val="auto"/>
        <w:rPr>
          <w:rFonts w:ascii="Arial" w:hAnsi="Arial"/>
          <w:sz w:val="24"/>
        </w:rPr>
      </w:pPr>
    </w:p>
    <w:p w14:paraId="3CE3D25A" w14:textId="77777777" w:rsidR="00145B7C" w:rsidRDefault="00145B7C" w:rsidP="00A87CBC">
      <w:pPr>
        <w:overflowPunct/>
        <w:autoSpaceDE/>
        <w:autoSpaceDN/>
        <w:adjustRightInd/>
        <w:spacing w:after="0"/>
        <w:textAlignment w:val="auto"/>
        <w:rPr>
          <w:rFonts w:ascii="Arial" w:hAnsi="Arial"/>
          <w:sz w:val="24"/>
        </w:rPr>
      </w:pPr>
    </w:p>
    <w:p w14:paraId="2825A200" w14:textId="04A77A72" w:rsidR="00C275D6" w:rsidRDefault="0052373A" w:rsidP="00145B7C">
      <w:pPr>
        <w:pStyle w:val="Caption"/>
      </w:pPr>
      <w:r>
        <w:object w:dxaOrig="6017" w:dyaOrig="5975" w14:anchorId="2D20B399">
          <v:shape id="_x0000_i1028" type="#_x0000_t75" style="width:462.75pt;height:459.75pt" o:ole="">
            <v:imagedata r:id="rId19" o:title=""/>
          </v:shape>
          <o:OLEObject Type="Embed" ProgID="Visio.Drawing.11" ShapeID="_x0000_i1028" DrawAspect="Content" ObjectID="_1559421240" r:id="rId26"/>
        </w:object>
      </w:r>
    </w:p>
    <w:p w14:paraId="6997CDA2" w14:textId="6FA58CF0" w:rsidR="00145B7C" w:rsidRPr="00145B7C" w:rsidRDefault="00145B7C" w:rsidP="00145B7C">
      <w:pPr>
        <w:rPr>
          <w:b/>
        </w:rPr>
      </w:pPr>
      <w:r w:rsidRPr="00145B7C">
        <w:rPr>
          <w:b/>
        </w:rPr>
        <w:t xml:space="preserve">Figure </w:t>
      </w:r>
      <w:r w:rsidRPr="00145B7C">
        <w:rPr>
          <w:b/>
        </w:rPr>
        <w:fldChar w:fldCharType="begin"/>
      </w:r>
      <w:r w:rsidRPr="00145B7C">
        <w:rPr>
          <w:b/>
        </w:rPr>
        <w:instrText xml:space="preserve"> SEQ Figure \* ARABIC </w:instrText>
      </w:r>
      <w:r w:rsidRPr="00145B7C">
        <w:rPr>
          <w:b/>
        </w:rPr>
        <w:fldChar w:fldCharType="separate"/>
      </w:r>
      <w:r w:rsidR="00895993">
        <w:rPr>
          <w:b/>
          <w:noProof/>
        </w:rPr>
        <w:t>11</w:t>
      </w:r>
      <w:r w:rsidRPr="00145B7C">
        <w:rPr>
          <w:b/>
        </w:rPr>
        <w:fldChar w:fldCharType="end"/>
      </w:r>
      <w:r w:rsidRPr="00145B7C">
        <w:rPr>
          <w:b/>
        </w:rPr>
        <w:t xml:space="preserve"> A simple example on how</w:t>
      </w:r>
      <w:r w:rsidR="0052373A">
        <w:rPr>
          <w:b/>
        </w:rPr>
        <w:t xml:space="preserve"> nested</w:t>
      </w:r>
      <w:r w:rsidRPr="00145B7C">
        <w:rPr>
          <w:b/>
        </w:rPr>
        <w:t xml:space="preserve"> long sequence is constructed from a short-base-sequence and bit-vector</w:t>
      </w:r>
      <w:r w:rsidR="0052373A">
        <w:rPr>
          <w:b/>
        </w:rPr>
        <w:t>s</w:t>
      </w:r>
      <w:r w:rsidR="00404B43">
        <w:rPr>
          <w:b/>
        </w:rPr>
        <w:t>. Grayed bit vector represents repetition of the same bit vector in the same column.</w:t>
      </w:r>
      <w:r w:rsidR="0052373A">
        <w:rPr>
          <w:b/>
        </w:rPr>
        <w:t xml:space="preserve"> </w:t>
      </w:r>
    </w:p>
    <w:sectPr w:rsidR="00145B7C" w:rsidRPr="00145B7C"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4D8BF" w14:textId="77777777" w:rsidR="00752CE7" w:rsidRDefault="00752CE7">
      <w:r>
        <w:separator/>
      </w:r>
    </w:p>
  </w:endnote>
  <w:endnote w:type="continuationSeparator" w:id="0">
    <w:p w14:paraId="2167C956" w14:textId="77777777" w:rsidR="00752CE7" w:rsidRDefault="00752CE7">
      <w:r>
        <w:continuationSeparator/>
      </w:r>
    </w:p>
  </w:endnote>
  <w:endnote w:type="continuationNotice" w:id="1">
    <w:p w14:paraId="11154DF5" w14:textId="77777777" w:rsidR="00752CE7" w:rsidRDefault="00752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EE3F57" w:rsidRDefault="00EE3F5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EE3F57" w:rsidRDefault="00EE3F5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77FA554" w:rsidR="00EE3F57" w:rsidRDefault="00EE3F57"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52C0E" w14:textId="77777777" w:rsidR="00752CE7" w:rsidRDefault="00752CE7">
      <w:r>
        <w:separator/>
      </w:r>
    </w:p>
  </w:footnote>
  <w:footnote w:type="continuationSeparator" w:id="0">
    <w:p w14:paraId="025DB2F1" w14:textId="77777777" w:rsidR="00752CE7" w:rsidRDefault="00752CE7">
      <w:r>
        <w:continuationSeparator/>
      </w:r>
    </w:p>
  </w:footnote>
  <w:footnote w:type="continuationNotice" w:id="1">
    <w:p w14:paraId="12E1352A" w14:textId="77777777" w:rsidR="00752CE7" w:rsidRDefault="00752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EE3F57" w:rsidRDefault="00EE3F5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29553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171A06EA"/>
    <w:multiLevelType w:val="hybridMultilevel"/>
    <w:tmpl w:val="1B80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D4999"/>
    <w:multiLevelType w:val="hybridMultilevel"/>
    <w:tmpl w:val="E898D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33B1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21C366EA"/>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25060B3B"/>
    <w:multiLevelType w:val="hybridMultilevel"/>
    <w:tmpl w:val="7492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B2801"/>
    <w:multiLevelType w:val="hybridMultilevel"/>
    <w:tmpl w:val="E5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44164"/>
    <w:multiLevelType w:val="hybridMultilevel"/>
    <w:tmpl w:val="90B27BA6"/>
    <w:lvl w:ilvl="0" w:tplc="F9F834B6">
      <w:start w:val="1"/>
      <w:numFmt w:val="bullet"/>
      <w:lvlText w:val="•"/>
      <w:lvlJc w:val="left"/>
      <w:pPr>
        <w:tabs>
          <w:tab w:val="num" w:pos="720"/>
        </w:tabs>
        <w:ind w:left="720" w:hanging="360"/>
      </w:pPr>
      <w:rPr>
        <w:rFonts w:ascii="Arial" w:hAnsi="Arial" w:hint="default"/>
      </w:rPr>
    </w:lvl>
    <w:lvl w:ilvl="1" w:tplc="9746C692">
      <w:start w:val="58"/>
      <w:numFmt w:val="bullet"/>
      <w:lvlText w:val="•"/>
      <w:lvlJc w:val="left"/>
      <w:pPr>
        <w:tabs>
          <w:tab w:val="num" w:pos="1440"/>
        </w:tabs>
        <w:ind w:left="1440" w:hanging="360"/>
      </w:pPr>
      <w:rPr>
        <w:rFonts w:ascii="Arial" w:hAnsi="Arial" w:hint="default"/>
      </w:rPr>
    </w:lvl>
    <w:lvl w:ilvl="2" w:tplc="8C66B1E6" w:tentative="1">
      <w:start w:val="1"/>
      <w:numFmt w:val="bullet"/>
      <w:lvlText w:val="•"/>
      <w:lvlJc w:val="left"/>
      <w:pPr>
        <w:tabs>
          <w:tab w:val="num" w:pos="2160"/>
        </w:tabs>
        <w:ind w:left="2160" w:hanging="360"/>
      </w:pPr>
      <w:rPr>
        <w:rFonts w:ascii="Arial" w:hAnsi="Arial" w:hint="default"/>
      </w:rPr>
    </w:lvl>
    <w:lvl w:ilvl="3" w:tplc="348C3836" w:tentative="1">
      <w:start w:val="1"/>
      <w:numFmt w:val="bullet"/>
      <w:lvlText w:val="•"/>
      <w:lvlJc w:val="left"/>
      <w:pPr>
        <w:tabs>
          <w:tab w:val="num" w:pos="2880"/>
        </w:tabs>
        <w:ind w:left="2880" w:hanging="360"/>
      </w:pPr>
      <w:rPr>
        <w:rFonts w:ascii="Arial" w:hAnsi="Arial" w:hint="default"/>
      </w:rPr>
    </w:lvl>
    <w:lvl w:ilvl="4" w:tplc="015C81C4" w:tentative="1">
      <w:start w:val="1"/>
      <w:numFmt w:val="bullet"/>
      <w:lvlText w:val="•"/>
      <w:lvlJc w:val="left"/>
      <w:pPr>
        <w:tabs>
          <w:tab w:val="num" w:pos="3600"/>
        </w:tabs>
        <w:ind w:left="3600" w:hanging="360"/>
      </w:pPr>
      <w:rPr>
        <w:rFonts w:ascii="Arial" w:hAnsi="Arial" w:hint="default"/>
      </w:rPr>
    </w:lvl>
    <w:lvl w:ilvl="5" w:tplc="A0544386" w:tentative="1">
      <w:start w:val="1"/>
      <w:numFmt w:val="bullet"/>
      <w:lvlText w:val="•"/>
      <w:lvlJc w:val="left"/>
      <w:pPr>
        <w:tabs>
          <w:tab w:val="num" w:pos="4320"/>
        </w:tabs>
        <w:ind w:left="4320" w:hanging="360"/>
      </w:pPr>
      <w:rPr>
        <w:rFonts w:ascii="Arial" w:hAnsi="Arial" w:hint="default"/>
      </w:rPr>
    </w:lvl>
    <w:lvl w:ilvl="6" w:tplc="BDB8BF9C" w:tentative="1">
      <w:start w:val="1"/>
      <w:numFmt w:val="bullet"/>
      <w:lvlText w:val="•"/>
      <w:lvlJc w:val="left"/>
      <w:pPr>
        <w:tabs>
          <w:tab w:val="num" w:pos="5040"/>
        </w:tabs>
        <w:ind w:left="5040" w:hanging="360"/>
      </w:pPr>
      <w:rPr>
        <w:rFonts w:ascii="Arial" w:hAnsi="Arial" w:hint="default"/>
      </w:rPr>
    </w:lvl>
    <w:lvl w:ilvl="7" w:tplc="5FEA12A8" w:tentative="1">
      <w:start w:val="1"/>
      <w:numFmt w:val="bullet"/>
      <w:lvlText w:val="•"/>
      <w:lvlJc w:val="left"/>
      <w:pPr>
        <w:tabs>
          <w:tab w:val="num" w:pos="5760"/>
        </w:tabs>
        <w:ind w:left="5760" w:hanging="360"/>
      </w:pPr>
      <w:rPr>
        <w:rFonts w:ascii="Arial" w:hAnsi="Arial" w:hint="default"/>
      </w:rPr>
    </w:lvl>
    <w:lvl w:ilvl="8" w:tplc="224E59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cs="Times New Roman" w:hint="default"/>
      </w:rPr>
    </w:lvl>
    <w:lvl w:ilvl="1" w:tplc="82022ADC">
      <w:start w:val="1"/>
      <w:numFmt w:val="bullet"/>
      <w:lvlText w:val="•"/>
      <w:lvlJc w:val="left"/>
      <w:pPr>
        <w:tabs>
          <w:tab w:val="num" w:pos="1440"/>
        </w:tabs>
        <w:ind w:left="1440" w:hanging="360"/>
      </w:pPr>
      <w:rPr>
        <w:rFonts w:ascii="Arial" w:hAnsi="Arial" w:cs="Times New Roman" w:hint="default"/>
      </w:rPr>
    </w:lvl>
    <w:lvl w:ilvl="2" w:tplc="9496ADEA">
      <w:start w:val="1"/>
      <w:numFmt w:val="bullet"/>
      <w:lvlText w:val="•"/>
      <w:lvlJc w:val="left"/>
      <w:pPr>
        <w:tabs>
          <w:tab w:val="num" w:pos="2160"/>
        </w:tabs>
        <w:ind w:left="2160" w:hanging="360"/>
      </w:pPr>
      <w:rPr>
        <w:rFonts w:ascii="Arial" w:hAnsi="Arial" w:cs="Times New Roman" w:hint="default"/>
      </w:rPr>
    </w:lvl>
    <w:lvl w:ilvl="3" w:tplc="9FDC2984">
      <w:start w:val="1"/>
      <w:numFmt w:val="bullet"/>
      <w:lvlText w:val="•"/>
      <w:lvlJc w:val="left"/>
      <w:pPr>
        <w:tabs>
          <w:tab w:val="num" w:pos="2880"/>
        </w:tabs>
        <w:ind w:left="2880" w:hanging="360"/>
      </w:pPr>
      <w:rPr>
        <w:rFonts w:ascii="Arial" w:hAnsi="Arial" w:cs="Times New Roman" w:hint="default"/>
      </w:rPr>
    </w:lvl>
    <w:lvl w:ilvl="4" w:tplc="125C9CD2">
      <w:start w:val="1"/>
      <w:numFmt w:val="bullet"/>
      <w:lvlText w:val="•"/>
      <w:lvlJc w:val="left"/>
      <w:pPr>
        <w:tabs>
          <w:tab w:val="num" w:pos="3600"/>
        </w:tabs>
        <w:ind w:left="3600" w:hanging="360"/>
      </w:pPr>
      <w:rPr>
        <w:rFonts w:ascii="Arial" w:hAnsi="Arial" w:cs="Times New Roman" w:hint="default"/>
      </w:rPr>
    </w:lvl>
    <w:lvl w:ilvl="5" w:tplc="96000F46">
      <w:start w:val="1"/>
      <w:numFmt w:val="bullet"/>
      <w:lvlText w:val="•"/>
      <w:lvlJc w:val="left"/>
      <w:pPr>
        <w:tabs>
          <w:tab w:val="num" w:pos="4320"/>
        </w:tabs>
        <w:ind w:left="4320" w:hanging="360"/>
      </w:pPr>
      <w:rPr>
        <w:rFonts w:ascii="Arial" w:hAnsi="Arial" w:cs="Times New Roman" w:hint="default"/>
      </w:rPr>
    </w:lvl>
    <w:lvl w:ilvl="6" w:tplc="4A68C614">
      <w:start w:val="1"/>
      <w:numFmt w:val="bullet"/>
      <w:lvlText w:val="•"/>
      <w:lvlJc w:val="left"/>
      <w:pPr>
        <w:tabs>
          <w:tab w:val="num" w:pos="5040"/>
        </w:tabs>
        <w:ind w:left="5040" w:hanging="360"/>
      </w:pPr>
      <w:rPr>
        <w:rFonts w:ascii="Arial" w:hAnsi="Arial" w:cs="Times New Roman" w:hint="default"/>
      </w:rPr>
    </w:lvl>
    <w:lvl w:ilvl="7" w:tplc="86F2554C">
      <w:start w:val="1"/>
      <w:numFmt w:val="bullet"/>
      <w:lvlText w:val="•"/>
      <w:lvlJc w:val="left"/>
      <w:pPr>
        <w:tabs>
          <w:tab w:val="num" w:pos="5760"/>
        </w:tabs>
        <w:ind w:left="5760" w:hanging="360"/>
      </w:pPr>
      <w:rPr>
        <w:rFonts w:ascii="Arial" w:hAnsi="Arial" w:cs="Times New Roman" w:hint="default"/>
      </w:rPr>
    </w:lvl>
    <w:lvl w:ilvl="8" w:tplc="B8B0A5A2">
      <w:start w:val="1"/>
      <w:numFmt w:val="bullet"/>
      <w:lvlText w:val="•"/>
      <w:lvlJc w:val="left"/>
      <w:pPr>
        <w:tabs>
          <w:tab w:val="num" w:pos="6480"/>
        </w:tabs>
        <w:ind w:left="6480" w:hanging="360"/>
      </w:pPr>
      <w:rPr>
        <w:rFonts w:ascii="Arial" w:hAnsi="Arial" w:cs="Times New Roman" w:hint="default"/>
      </w:rPr>
    </w:lvl>
  </w:abstractNum>
  <w:num w:numId="1">
    <w:abstractNumId w:val="11"/>
  </w:num>
  <w:num w:numId="2">
    <w:abstractNumId w:val="0"/>
  </w:num>
  <w:num w:numId="3">
    <w:abstractNumId w:val="2"/>
  </w:num>
  <w:num w:numId="4">
    <w:abstractNumId w:val="13"/>
  </w:num>
  <w:num w:numId="5">
    <w:abstractNumId w:val="14"/>
  </w:num>
  <w:num w:numId="6">
    <w:abstractNumId w:val="18"/>
  </w:num>
  <w:num w:numId="7">
    <w:abstractNumId w:val="1"/>
  </w:num>
  <w:num w:numId="8">
    <w:abstractNumId w:val="10"/>
  </w:num>
  <w:num w:numId="9">
    <w:abstractNumId w:val="15"/>
  </w:num>
  <w:num w:numId="10">
    <w:abstractNumId w:val="17"/>
  </w:num>
  <w:num w:numId="11">
    <w:abstractNumId w:val="8"/>
  </w:num>
  <w:num w:numId="12">
    <w:abstractNumId w:val="16"/>
  </w:num>
  <w:num w:numId="13">
    <w:abstractNumId w:val="4"/>
  </w:num>
  <w:num w:numId="14">
    <w:abstractNumId w:val="9"/>
  </w:num>
  <w:num w:numId="15">
    <w:abstractNumId w:val="6"/>
  </w:num>
  <w:num w:numId="16">
    <w:abstractNumId w:val="3"/>
  </w:num>
  <w:num w:numId="17">
    <w:abstractNumId w:val="5"/>
  </w:num>
  <w:num w:numId="18">
    <w:abstractNumId w:val="12"/>
  </w:num>
  <w:num w:numId="19">
    <w:abstractNumId w:val="19"/>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2C"/>
    <w:rsid w:val="00007B4B"/>
    <w:rsid w:val="000101EF"/>
    <w:rsid w:val="00010E44"/>
    <w:rsid w:val="00010E95"/>
    <w:rsid w:val="00010E97"/>
    <w:rsid w:val="00010FD1"/>
    <w:rsid w:val="0001117C"/>
    <w:rsid w:val="00011391"/>
    <w:rsid w:val="00011E10"/>
    <w:rsid w:val="00011F69"/>
    <w:rsid w:val="000124D1"/>
    <w:rsid w:val="00012D57"/>
    <w:rsid w:val="00012FEF"/>
    <w:rsid w:val="0001321B"/>
    <w:rsid w:val="000132A0"/>
    <w:rsid w:val="0001345A"/>
    <w:rsid w:val="000137BA"/>
    <w:rsid w:val="00013B63"/>
    <w:rsid w:val="00013F64"/>
    <w:rsid w:val="000141F0"/>
    <w:rsid w:val="00014E0E"/>
    <w:rsid w:val="000159F1"/>
    <w:rsid w:val="00015BCB"/>
    <w:rsid w:val="00015CED"/>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1001"/>
    <w:rsid w:val="0002113C"/>
    <w:rsid w:val="0002130A"/>
    <w:rsid w:val="00021911"/>
    <w:rsid w:val="00021C67"/>
    <w:rsid w:val="00021DEC"/>
    <w:rsid w:val="000221EB"/>
    <w:rsid w:val="000222F7"/>
    <w:rsid w:val="000233F4"/>
    <w:rsid w:val="00023B53"/>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9A4"/>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C72"/>
    <w:rsid w:val="00060EA5"/>
    <w:rsid w:val="00060FDB"/>
    <w:rsid w:val="000612C5"/>
    <w:rsid w:val="000613C1"/>
    <w:rsid w:val="000616E1"/>
    <w:rsid w:val="0006192A"/>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285"/>
    <w:rsid w:val="000667D1"/>
    <w:rsid w:val="00066F45"/>
    <w:rsid w:val="00067087"/>
    <w:rsid w:val="0006739D"/>
    <w:rsid w:val="0006759C"/>
    <w:rsid w:val="0006777C"/>
    <w:rsid w:val="00067C07"/>
    <w:rsid w:val="00067FE2"/>
    <w:rsid w:val="00070052"/>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9A"/>
    <w:rsid w:val="000D10A8"/>
    <w:rsid w:val="000D148D"/>
    <w:rsid w:val="000D14EB"/>
    <w:rsid w:val="000D1610"/>
    <w:rsid w:val="000D16DF"/>
    <w:rsid w:val="000D1B52"/>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A59"/>
    <w:rsid w:val="000E011D"/>
    <w:rsid w:val="000E03CF"/>
    <w:rsid w:val="000E0D89"/>
    <w:rsid w:val="000E1003"/>
    <w:rsid w:val="000E14B9"/>
    <w:rsid w:val="000E182B"/>
    <w:rsid w:val="000E1BA6"/>
    <w:rsid w:val="000E1E8E"/>
    <w:rsid w:val="000E2787"/>
    <w:rsid w:val="000E279B"/>
    <w:rsid w:val="000E2EC5"/>
    <w:rsid w:val="000E3075"/>
    <w:rsid w:val="000E331F"/>
    <w:rsid w:val="000E3358"/>
    <w:rsid w:val="000E38ED"/>
    <w:rsid w:val="000E3F84"/>
    <w:rsid w:val="000E40C3"/>
    <w:rsid w:val="000E499C"/>
    <w:rsid w:val="000E4A9F"/>
    <w:rsid w:val="000E4C9B"/>
    <w:rsid w:val="000E4D01"/>
    <w:rsid w:val="000E502E"/>
    <w:rsid w:val="000E57B9"/>
    <w:rsid w:val="000E5830"/>
    <w:rsid w:val="000E5C4E"/>
    <w:rsid w:val="000E5CA5"/>
    <w:rsid w:val="000E5E3A"/>
    <w:rsid w:val="000E6552"/>
    <w:rsid w:val="000E6576"/>
    <w:rsid w:val="000E65A7"/>
    <w:rsid w:val="000E6635"/>
    <w:rsid w:val="000E6BAF"/>
    <w:rsid w:val="000E6EED"/>
    <w:rsid w:val="000E6F62"/>
    <w:rsid w:val="000E71BE"/>
    <w:rsid w:val="000E7F51"/>
    <w:rsid w:val="000F00D8"/>
    <w:rsid w:val="000F095B"/>
    <w:rsid w:val="000F0C32"/>
    <w:rsid w:val="000F13C4"/>
    <w:rsid w:val="000F13D7"/>
    <w:rsid w:val="000F17E4"/>
    <w:rsid w:val="000F1878"/>
    <w:rsid w:val="000F1C28"/>
    <w:rsid w:val="000F1CF3"/>
    <w:rsid w:val="000F1F98"/>
    <w:rsid w:val="000F20CD"/>
    <w:rsid w:val="000F2545"/>
    <w:rsid w:val="000F2965"/>
    <w:rsid w:val="000F34C7"/>
    <w:rsid w:val="000F3B40"/>
    <w:rsid w:val="000F3F2F"/>
    <w:rsid w:val="000F42EA"/>
    <w:rsid w:val="000F42F7"/>
    <w:rsid w:val="000F4C0A"/>
    <w:rsid w:val="000F4CAF"/>
    <w:rsid w:val="000F4D2F"/>
    <w:rsid w:val="000F4F44"/>
    <w:rsid w:val="000F53CB"/>
    <w:rsid w:val="000F5792"/>
    <w:rsid w:val="000F5F9C"/>
    <w:rsid w:val="000F6799"/>
    <w:rsid w:val="000F6881"/>
    <w:rsid w:val="000F6C32"/>
    <w:rsid w:val="000F6D86"/>
    <w:rsid w:val="000F7B6A"/>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210"/>
    <w:rsid w:val="00116339"/>
    <w:rsid w:val="001169F0"/>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4EA"/>
    <w:rsid w:val="00130714"/>
    <w:rsid w:val="00130953"/>
    <w:rsid w:val="00130BBD"/>
    <w:rsid w:val="00130C79"/>
    <w:rsid w:val="00131683"/>
    <w:rsid w:val="00131AC6"/>
    <w:rsid w:val="001321CE"/>
    <w:rsid w:val="001322B0"/>
    <w:rsid w:val="00132671"/>
    <w:rsid w:val="00132767"/>
    <w:rsid w:val="00132917"/>
    <w:rsid w:val="00132E89"/>
    <w:rsid w:val="0013311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3153"/>
    <w:rsid w:val="0014371C"/>
    <w:rsid w:val="00143EFE"/>
    <w:rsid w:val="00143FFE"/>
    <w:rsid w:val="00144134"/>
    <w:rsid w:val="0014471E"/>
    <w:rsid w:val="0014491B"/>
    <w:rsid w:val="00144925"/>
    <w:rsid w:val="00144B3F"/>
    <w:rsid w:val="00144B6A"/>
    <w:rsid w:val="00144D67"/>
    <w:rsid w:val="00144E04"/>
    <w:rsid w:val="001454C4"/>
    <w:rsid w:val="00145B7C"/>
    <w:rsid w:val="001462D7"/>
    <w:rsid w:val="00146577"/>
    <w:rsid w:val="00146773"/>
    <w:rsid w:val="0014703E"/>
    <w:rsid w:val="00147265"/>
    <w:rsid w:val="00147D65"/>
    <w:rsid w:val="00147D91"/>
    <w:rsid w:val="00150883"/>
    <w:rsid w:val="001508E1"/>
    <w:rsid w:val="001510ED"/>
    <w:rsid w:val="001517AB"/>
    <w:rsid w:val="00151805"/>
    <w:rsid w:val="00151897"/>
    <w:rsid w:val="00152066"/>
    <w:rsid w:val="001524F8"/>
    <w:rsid w:val="00152559"/>
    <w:rsid w:val="00152A3B"/>
    <w:rsid w:val="0015347E"/>
    <w:rsid w:val="00153A48"/>
    <w:rsid w:val="00153A6B"/>
    <w:rsid w:val="00153E69"/>
    <w:rsid w:val="00153EEF"/>
    <w:rsid w:val="00153F29"/>
    <w:rsid w:val="0015413A"/>
    <w:rsid w:val="0015429A"/>
    <w:rsid w:val="001544AB"/>
    <w:rsid w:val="001546A9"/>
    <w:rsid w:val="0015471B"/>
    <w:rsid w:val="00154F0D"/>
    <w:rsid w:val="00155178"/>
    <w:rsid w:val="00155D53"/>
    <w:rsid w:val="0015622B"/>
    <w:rsid w:val="00156260"/>
    <w:rsid w:val="00156284"/>
    <w:rsid w:val="00156502"/>
    <w:rsid w:val="0015693E"/>
    <w:rsid w:val="00157627"/>
    <w:rsid w:val="00157A11"/>
    <w:rsid w:val="0016019C"/>
    <w:rsid w:val="001601C7"/>
    <w:rsid w:val="001602C2"/>
    <w:rsid w:val="001603B9"/>
    <w:rsid w:val="00160674"/>
    <w:rsid w:val="00160786"/>
    <w:rsid w:val="00161705"/>
    <w:rsid w:val="00162262"/>
    <w:rsid w:val="001623A3"/>
    <w:rsid w:val="00162BD5"/>
    <w:rsid w:val="00162CF1"/>
    <w:rsid w:val="00162F82"/>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E67"/>
    <w:rsid w:val="00182F50"/>
    <w:rsid w:val="00182FBF"/>
    <w:rsid w:val="001836D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87A16"/>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23E"/>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612E"/>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2C76"/>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08C"/>
    <w:rsid w:val="001D35DC"/>
    <w:rsid w:val="001D36B9"/>
    <w:rsid w:val="001D39A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704"/>
    <w:rsid w:val="001F0DDF"/>
    <w:rsid w:val="001F11F0"/>
    <w:rsid w:val="001F13AF"/>
    <w:rsid w:val="001F18E2"/>
    <w:rsid w:val="001F1B1E"/>
    <w:rsid w:val="001F1BEA"/>
    <w:rsid w:val="001F1DFA"/>
    <w:rsid w:val="001F1E26"/>
    <w:rsid w:val="001F22A9"/>
    <w:rsid w:val="001F26E9"/>
    <w:rsid w:val="001F29D5"/>
    <w:rsid w:val="001F2E08"/>
    <w:rsid w:val="001F2E1D"/>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72F"/>
    <w:rsid w:val="001F78E9"/>
    <w:rsid w:val="001F798D"/>
    <w:rsid w:val="001F7D19"/>
    <w:rsid w:val="001F7DD6"/>
    <w:rsid w:val="001F7F19"/>
    <w:rsid w:val="0020007B"/>
    <w:rsid w:val="002000F2"/>
    <w:rsid w:val="002000FC"/>
    <w:rsid w:val="0020087C"/>
    <w:rsid w:val="00200A4A"/>
    <w:rsid w:val="00200A92"/>
    <w:rsid w:val="00200B81"/>
    <w:rsid w:val="00200BF9"/>
    <w:rsid w:val="00200CC2"/>
    <w:rsid w:val="00201273"/>
    <w:rsid w:val="0020142D"/>
    <w:rsid w:val="00201446"/>
    <w:rsid w:val="00201488"/>
    <w:rsid w:val="00201657"/>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4C92"/>
    <w:rsid w:val="00205277"/>
    <w:rsid w:val="002054A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CD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55A"/>
    <w:rsid w:val="0026460B"/>
    <w:rsid w:val="0026468A"/>
    <w:rsid w:val="002649C6"/>
    <w:rsid w:val="00264C28"/>
    <w:rsid w:val="00264E37"/>
    <w:rsid w:val="00264FB9"/>
    <w:rsid w:val="002654D9"/>
    <w:rsid w:val="00265701"/>
    <w:rsid w:val="00265AAE"/>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AF3"/>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88B"/>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0DAD"/>
    <w:rsid w:val="002B10F9"/>
    <w:rsid w:val="002B12C7"/>
    <w:rsid w:val="002B1AFA"/>
    <w:rsid w:val="002B21D6"/>
    <w:rsid w:val="002B257D"/>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C27"/>
    <w:rsid w:val="002C0D11"/>
    <w:rsid w:val="002C1350"/>
    <w:rsid w:val="002C145D"/>
    <w:rsid w:val="002C1838"/>
    <w:rsid w:val="002C1B17"/>
    <w:rsid w:val="002C203A"/>
    <w:rsid w:val="002C2AE9"/>
    <w:rsid w:val="002C2B29"/>
    <w:rsid w:val="002C2E61"/>
    <w:rsid w:val="002C2E8A"/>
    <w:rsid w:val="002C2FCD"/>
    <w:rsid w:val="002C340C"/>
    <w:rsid w:val="002C3AE4"/>
    <w:rsid w:val="002C3E89"/>
    <w:rsid w:val="002C42AA"/>
    <w:rsid w:val="002C4429"/>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0EC"/>
    <w:rsid w:val="002D2A64"/>
    <w:rsid w:val="002D2B4E"/>
    <w:rsid w:val="002D32CF"/>
    <w:rsid w:val="002D3968"/>
    <w:rsid w:val="002D425A"/>
    <w:rsid w:val="002D4314"/>
    <w:rsid w:val="002D45E0"/>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BD0"/>
    <w:rsid w:val="00313765"/>
    <w:rsid w:val="003137A0"/>
    <w:rsid w:val="00313BC1"/>
    <w:rsid w:val="00313C4F"/>
    <w:rsid w:val="003141C2"/>
    <w:rsid w:val="00314CBB"/>
    <w:rsid w:val="00315185"/>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1A58"/>
    <w:rsid w:val="00332052"/>
    <w:rsid w:val="00332123"/>
    <w:rsid w:val="003321C3"/>
    <w:rsid w:val="00332962"/>
    <w:rsid w:val="00332E2D"/>
    <w:rsid w:val="003335E3"/>
    <w:rsid w:val="00333E07"/>
    <w:rsid w:val="00334E18"/>
    <w:rsid w:val="00335250"/>
    <w:rsid w:val="00335670"/>
    <w:rsid w:val="0033572D"/>
    <w:rsid w:val="0033592C"/>
    <w:rsid w:val="00335E2A"/>
    <w:rsid w:val="00336780"/>
    <w:rsid w:val="003367C5"/>
    <w:rsid w:val="00336B11"/>
    <w:rsid w:val="00336DAD"/>
    <w:rsid w:val="00336DB3"/>
    <w:rsid w:val="00337065"/>
    <w:rsid w:val="00337243"/>
    <w:rsid w:val="003373C6"/>
    <w:rsid w:val="00337B29"/>
    <w:rsid w:val="00337C71"/>
    <w:rsid w:val="003406B1"/>
    <w:rsid w:val="00340CC6"/>
    <w:rsid w:val="00340E3E"/>
    <w:rsid w:val="00340E58"/>
    <w:rsid w:val="00341087"/>
    <w:rsid w:val="00341706"/>
    <w:rsid w:val="00341CFA"/>
    <w:rsid w:val="0034246D"/>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7C5"/>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14B"/>
    <w:rsid w:val="003549F1"/>
    <w:rsid w:val="00354FE6"/>
    <w:rsid w:val="003552C6"/>
    <w:rsid w:val="003558FD"/>
    <w:rsid w:val="00355A83"/>
    <w:rsid w:val="00355AB3"/>
    <w:rsid w:val="003560BC"/>
    <w:rsid w:val="003562D7"/>
    <w:rsid w:val="00356353"/>
    <w:rsid w:val="003567C9"/>
    <w:rsid w:val="00356CEC"/>
    <w:rsid w:val="003572DE"/>
    <w:rsid w:val="00357659"/>
    <w:rsid w:val="00357712"/>
    <w:rsid w:val="00357CAE"/>
    <w:rsid w:val="00357CE9"/>
    <w:rsid w:val="003604DB"/>
    <w:rsid w:val="00360971"/>
    <w:rsid w:val="0036099B"/>
    <w:rsid w:val="00360A7B"/>
    <w:rsid w:val="003611C0"/>
    <w:rsid w:val="003617B5"/>
    <w:rsid w:val="0036185C"/>
    <w:rsid w:val="00361B1A"/>
    <w:rsid w:val="0036227D"/>
    <w:rsid w:val="0036262C"/>
    <w:rsid w:val="00362C19"/>
    <w:rsid w:val="00362C5A"/>
    <w:rsid w:val="003635B6"/>
    <w:rsid w:val="00363F50"/>
    <w:rsid w:val="00363FC9"/>
    <w:rsid w:val="00365023"/>
    <w:rsid w:val="00365644"/>
    <w:rsid w:val="0036590C"/>
    <w:rsid w:val="003665C5"/>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838"/>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628"/>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4977"/>
    <w:rsid w:val="003D519A"/>
    <w:rsid w:val="003D5393"/>
    <w:rsid w:val="003D5717"/>
    <w:rsid w:val="003D5878"/>
    <w:rsid w:val="003D59FE"/>
    <w:rsid w:val="003D5F4D"/>
    <w:rsid w:val="003D618E"/>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09C0"/>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5B7"/>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B43"/>
    <w:rsid w:val="00404D4D"/>
    <w:rsid w:val="00405291"/>
    <w:rsid w:val="00405898"/>
    <w:rsid w:val="00405A9F"/>
    <w:rsid w:val="00405BA5"/>
    <w:rsid w:val="00405D95"/>
    <w:rsid w:val="00405F90"/>
    <w:rsid w:val="00406108"/>
    <w:rsid w:val="00406412"/>
    <w:rsid w:val="00406D4A"/>
    <w:rsid w:val="00406F4B"/>
    <w:rsid w:val="00406FBD"/>
    <w:rsid w:val="004073B0"/>
    <w:rsid w:val="00407612"/>
    <w:rsid w:val="00407AB5"/>
    <w:rsid w:val="00407FA1"/>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7B6"/>
    <w:rsid w:val="004222BF"/>
    <w:rsid w:val="00422A01"/>
    <w:rsid w:val="00422AEF"/>
    <w:rsid w:val="00422D62"/>
    <w:rsid w:val="00422DB5"/>
    <w:rsid w:val="004231E3"/>
    <w:rsid w:val="004232D4"/>
    <w:rsid w:val="00423326"/>
    <w:rsid w:val="004237A0"/>
    <w:rsid w:val="004241DA"/>
    <w:rsid w:val="00424844"/>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EB"/>
    <w:rsid w:val="00451D92"/>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0BD0"/>
    <w:rsid w:val="0047166D"/>
    <w:rsid w:val="0047182F"/>
    <w:rsid w:val="00471856"/>
    <w:rsid w:val="00471DB0"/>
    <w:rsid w:val="00471DE1"/>
    <w:rsid w:val="00471E2F"/>
    <w:rsid w:val="00471FAB"/>
    <w:rsid w:val="0047253B"/>
    <w:rsid w:val="004726F4"/>
    <w:rsid w:val="00472ACB"/>
    <w:rsid w:val="00472E1C"/>
    <w:rsid w:val="004735E8"/>
    <w:rsid w:val="004737D3"/>
    <w:rsid w:val="00473F5F"/>
    <w:rsid w:val="0047410D"/>
    <w:rsid w:val="0047475B"/>
    <w:rsid w:val="00475260"/>
    <w:rsid w:val="0047539C"/>
    <w:rsid w:val="004753D8"/>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20"/>
    <w:rsid w:val="0048215F"/>
    <w:rsid w:val="00482175"/>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5DFF"/>
    <w:rsid w:val="004A6AF8"/>
    <w:rsid w:val="004A705C"/>
    <w:rsid w:val="004A7172"/>
    <w:rsid w:val="004A7276"/>
    <w:rsid w:val="004A727F"/>
    <w:rsid w:val="004A746B"/>
    <w:rsid w:val="004A770C"/>
    <w:rsid w:val="004A7EE7"/>
    <w:rsid w:val="004A7FB0"/>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AAF"/>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968"/>
    <w:rsid w:val="004D4A8A"/>
    <w:rsid w:val="004D4ABF"/>
    <w:rsid w:val="004D50CC"/>
    <w:rsid w:val="004D58D1"/>
    <w:rsid w:val="004D5F02"/>
    <w:rsid w:val="004D602D"/>
    <w:rsid w:val="004D65BA"/>
    <w:rsid w:val="004D68C0"/>
    <w:rsid w:val="004D70E1"/>
    <w:rsid w:val="004D710C"/>
    <w:rsid w:val="004D77E1"/>
    <w:rsid w:val="004E0033"/>
    <w:rsid w:val="004E00F1"/>
    <w:rsid w:val="004E03BE"/>
    <w:rsid w:val="004E071E"/>
    <w:rsid w:val="004E0CD0"/>
    <w:rsid w:val="004E1260"/>
    <w:rsid w:val="004E17A7"/>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25"/>
    <w:rsid w:val="00505B7C"/>
    <w:rsid w:val="00505C94"/>
    <w:rsid w:val="00505E28"/>
    <w:rsid w:val="00505E39"/>
    <w:rsid w:val="005060FB"/>
    <w:rsid w:val="0050614B"/>
    <w:rsid w:val="005063A6"/>
    <w:rsid w:val="005064CB"/>
    <w:rsid w:val="00506571"/>
    <w:rsid w:val="0050680A"/>
    <w:rsid w:val="005068F0"/>
    <w:rsid w:val="00506A8D"/>
    <w:rsid w:val="00506B00"/>
    <w:rsid w:val="00506BE7"/>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E67"/>
    <w:rsid w:val="005125DF"/>
    <w:rsid w:val="00512747"/>
    <w:rsid w:val="00512A7B"/>
    <w:rsid w:val="00512D39"/>
    <w:rsid w:val="00513569"/>
    <w:rsid w:val="00513B8C"/>
    <w:rsid w:val="00513CA1"/>
    <w:rsid w:val="00513F8F"/>
    <w:rsid w:val="005147E7"/>
    <w:rsid w:val="005149A2"/>
    <w:rsid w:val="00514CEE"/>
    <w:rsid w:val="005150E4"/>
    <w:rsid w:val="00515507"/>
    <w:rsid w:val="00515708"/>
    <w:rsid w:val="00515746"/>
    <w:rsid w:val="005157D9"/>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73A"/>
    <w:rsid w:val="0052381F"/>
    <w:rsid w:val="00523E18"/>
    <w:rsid w:val="00523F32"/>
    <w:rsid w:val="0052422C"/>
    <w:rsid w:val="00524270"/>
    <w:rsid w:val="005244D5"/>
    <w:rsid w:val="00524AD1"/>
    <w:rsid w:val="00524AE9"/>
    <w:rsid w:val="00524E6A"/>
    <w:rsid w:val="00525186"/>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7092"/>
    <w:rsid w:val="00537640"/>
    <w:rsid w:val="00537989"/>
    <w:rsid w:val="00537A24"/>
    <w:rsid w:val="00537BE9"/>
    <w:rsid w:val="00540055"/>
    <w:rsid w:val="005400E2"/>
    <w:rsid w:val="00540147"/>
    <w:rsid w:val="00540725"/>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5B36"/>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58B"/>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5F7D44"/>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C81"/>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BAA"/>
    <w:rsid w:val="00630FC2"/>
    <w:rsid w:val="00631007"/>
    <w:rsid w:val="00631826"/>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EDC"/>
    <w:rsid w:val="00635F56"/>
    <w:rsid w:val="00636094"/>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BCE"/>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631"/>
    <w:rsid w:val="00664678"/>
    <w:rsid w:val="006646F4"/>
    <w:rsid w:val="00664BFC"/>
    <w:rsid w:val="00665229"/>
    <w:rsid w:val="00665316"/>
    <w:rsid w:val="006654E8"/>
    <w:rsid w:val="0066568F"/>
    <w:rsid w:val="00665CCE"/>
    <w:rsid w:val="00665D34"/>
    <w:rsid w:val="006660F2"/>
    <w:rsid w:val="00666E49"/>
    <w:rsid w:val="006672FC"/>
    <w:rsid w:val="00667378"/>
    <w:rsid w:val="0066745C"/>
    <w:rsid w:val="00667A27"/>
    <w:rsid w:val="00667D9A"/>
    <w:rsid w:val="00670204"/>
    <w:rsid w:val="00670218"/>
    <w:rsid w:val="00670290"/>
    <w:rsid w:val="006704BF"/>
    <w:rsid w:val="00670646"/>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418"/>
    <w:rsid w:val="00682E47"/>
    <w:rsid w:val="00682ED3"/>
    <w:rsid w:val="006831D4"/>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30"/>
    <w:rsid w:val="006878B2"/>
    <w:rsid w:val="00687A10"/>
    <w:rsid w:val="00690D12"/>
    <w:rsid w:val="00690F0E"/>
    <w:rsid w:val="00691413"/>
    <w:rsid w:val="006915F2"/>
    <w:rsid w:val="006919C5"/>
    <w:rsid w:val="00692799"/>
    <w:rsid w:val="006927F0"/>
    <w:rsid w:val="006929F3"/>
    <w:rsid w:val="00692A0D"/>
    <w:rsid w:val="00692BDC"/>
    <w:rsid w:val="00693077"/>
    <w:rsid w:val="00693295"/>
    <w:rsid w:val="00693529"/>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CA3"/>
    <w:rsid w:val="006A5D5C"/>
    <w:rsid w:val="006A5E26"/>
    <w:rsid w:val="006A6B3F"/>
    <w:rsid w:val="006A6B69"/>
    <w:rsid w:val="006A74C0"/>
    <w:rsid w:val="006A7574"/>
    <w:rsid w:val="006A7C2A"/>
    <w:rsid w:val="006B001E"/>
    <w:rsid w:val="006B0489"/>
    <w:rsid w:val="006B05F5"/>
    <w:rsid w:val="006B09BD"/>
    <w:rsid w:val="006B0A30"/>
    <w:rsid w:val="006B0B66"/>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1B"/>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C34"/>
    <w:rsid w:val="006E1E45"/>
    <w:rsid w:val="006E1F92"/>
    <w:rsid w:val="006E22CC"/>
    <w:rsid w:val="006E2B0F"/>
    <w:rsid w:val="006E2BAD"/>
    <w:rsid w:val="006E2C5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D86"/>
    <w:rsid w:val="006F1E30"/>
    <w:rsid w:val="006F20A6"/>
    <w:rsid w:val="006F291E"/>
    <w:rsid w:val="006F3052"/>
    <w:rsid w:val="006F314D"/>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9F1"/>
    <w:rsid w:val="00727B8E"/>
    <w:rsid w:val="00727E9F"/>
    <w:rsid w:val="00730457"/>
    <w:rsid w:val="00730AC5"/>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8EF"/>
    <w:rsid w:val="00747BD8"/>
    <w:rsid w:val="00747F05"/>
    <w:rsid w:val="0075038A"/>
    <w:rsid w:val="007503B7"/>
    <w:rsid w:val="0075076E"/>
    <w:rsid w:val="007509F9"/>
    <w:rsid w:val="00751B32"/>
    <w:rsid w:val="00751F76"/>
    <w:rsid w:val="00752497"/>
    <w:rsid w:val="007524E2"/>
    <w:rsid w:val="00752CE7"/>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75"/>
    <w:rsid w:val="00765779"/>
    <w:rsid w:val="00765832"/>
    <w:rsid w:val="00765D3E"/>
    <w:rsid w:val="00765FDC"/>
    <w:rsid w:val="0076603E"/>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4CC7"/>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A09"/>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B86"/>
    <w:rsid w:val="007C7EF3"/>
    <w:rsid w:val="007D020B"/>
    <w:rsid w:val="007D02A6"/>
    <w:rsid w:val="007D0645"/>
    <w:rsid w:val="007D098C"/>
    <w:rsid w:val="007D1130"/>
    <w:rsid w:val="007D11B6"/>
    <w:rsid w:val="007D149C"/>
    <w:rsid w:val="007D163B"/>
    <w:rsid w:val="007D1B7C"/>
    <w:rsid w:val="007D214A"/>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C8F"/>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2F4"/>
    <w:rsid w:val="008036F8"/>
    <w:rsid w:val="00803905"/>
    <w:rsid w:val="0080397E"/>
    <w:rsid w:val="00803C7B"/>
    <w:rsid w:val="00803E2E"/>
    <w:rsid w:val="00803E73"/>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F5"/>
    <w:rsid w:val="00832142"/>
    <w:rsid w:val="00832C18"/>
    <w:rsid w:val="00832CAF"/>
    <w:rsid w:val="00832FF4"/>
    <w:rsid w:val="0083311A"/>
    <w:rsid w:val="008333BB"/>
    <w:rsid w:val="0083417A"/>
    <w:rsid w:val="00834512"/>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BC"/>
    <w:rsid w:val="008404D7"/>
    <w:rsid w:val="00840634"/>
    <w:rsid w:val="0084064C"/>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557"/>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C45"/>
    <w:rsid w:val="00854090"/>
    <w:rsid w:val="008540C8"/>
    <w:rsid w:val="00854983"/>
    <w:rsid w:val="00854A91"/>
    <w:rsid w:val="00854E0E"/>
    <w:rsid w:val="00855E29"/>
    <w:rsid w:val="00856301"/>
    <w:rsid w:val="00856399"/>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696"/>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72F"/>
    <w:rsid w:val="00881842"/>
    <w:rsid w:val="008819A5"/>
    <w:rsid w:val="00881ACC"/>
    <w:rsid w:val="00881BEE"/>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2B54"/>
    <w:rsid w:val="00893024"/>
    <w:rsid w:val="0089302F"/>
    <w:rsid w:val="008935A0"/>
    <w:rsid w:val="00893B3B"/>
    <w:rsid w:val="00893BA4"/>
    <w:rsid w:val="00893DB3"/>
    <w:rsid w:val="008948A0"/>
    <w:rsid w:val="00894A2E"/>
    <w:rsid w:val="00894ADC"/>
    <w:rsid w:val="00895243"/>
    <w:rsid w:val="00895806"/>
    <w:rsid w:val="00895993"/>
    <w:rsid w:val="00895A0C"/>
    <w:rsid w:val="0089612A"/>
    <w:rsid w:val="008961A5"/>
    <w:rsid w:val="008965CC"/>
    <w:rsid w:val="0089699C"/>
    <w:rsid w:val="00896A1A"/>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D1D"/>
    <w:rsid w:val="008B2DEB"/>
    <w:rsid w:val="008B3052"/>
    <w:rsid w:val="008B334B"/>
    <w:rsid w:val="008B3779"/>
    <w:rsid w:val="008B3CD1"/>
    <w:rsid w:val="008B3E81"/>
    <w:rsid w:val="008B41EF"/>
    <w:rsid w:val="008B4230"/>
    <w:rsid w:val="008B447F"/>
    <w:rsid w:val="008B44A9"/>
    <w:rsid w:val="008B4787"/>
    <w:rsid w:val="008B4A49"/>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5BA"/>
    <w:rsid w:val="008C26B4"/>
    <w:rsid w:val="008C2767"/>
    <w:rsid w:val="008C2BC8"/>
    <w:rsid w:val="008C2F4C"/>
    <w:rsid w:val="008C40DE"/>
    <w:rsid w:val="008C42D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3DC"/>
    <w:rsid w:val="008D149D"/>
    <w:rsid w:val="008D1D80"/>
    <w:rsid w:val="008D1E23"/>
    <w:rsid w:val="008D2209"/>
    <w:rsid w:val="008D2461"/>
    <w:rsid w:val="008D2877"/>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FD"/>
    <w:rsid w:val="008E4CA5"/>
    <w:rsid w:val="008E52DD"/>
    <w:rsid w:val="008E5412"/>
    <w:rsid w:val="008E5625"/>
    <w:rsid w:val="008E5B5F"/>
    <w:rsid w:val="008E5B93"/>
    <w:rsid w:val="008E5D5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D6B"/>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5AB5"/>
    <w:rsid w:val="008F6188"/>
    <w:rsid w:val="008F6649"/>
    <w:rsid w:val="008F692B"/>
    <w:rsid w:val="008F6CD1"/>
    <w:rsid w:val="008F6FBB"/>
    <w:rsid w:val="008F7365"/>
    <w:rsid w:val="008F7A00"/>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3281"/>
    <w:rsid w:val="00903D19"/>
    <w:rsid w:val="00903F0F"/>
    <w:rsid w:val="00903F59"/>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015"/>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1FD"/>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D3D"/>
    <w:rsid w:val="009504B1"/>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A8"/>
    <w:rsid w:val="009621FF"/>
    <w:rsid w:val="0096297C"/>
    <w:rsid w:val="0096326B"/>
    <w:rsid w:val="0096353C"/>
    <w:rsid w:val="009637BB"/>
    <w:rsid w:val="009637E3"/>
    <w:rsid w:val="0096392B"/>
    <w:rsid w:val="0096397B"/>
    <w:rsid w:val="00963F73"/>
    <w:rsid w:val="00964E3C"/>
    <w:rsid w:val="00964E69"/>
    <w:rsid w:val="0096504D"/>
    <w:rsid w:val="009654F0"/>
    <w:rsid w:val="009659EA"/>
    <w:rsid w:val="00965A07"/>
    <w:rsid w:val="00966698"/>
    <w:rsid w:val="0096691D"/>
    <w:rsid w:val="00966EC4"/>
    <w:rsid w:val="0096766C"/>
    <w:rsid w:val="00967851"/>
    <w:rsid w:val="00967D2D"/>
    <w:rsid w:val="00967D3D"/>
    <w:rsid w:val="00970309"/>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A4A"/>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1FD3"/>
    <w:rsid w:val="009C281C"/>
    <w:rsid w:val="009C2AB0"/>
    <w:rsid w:val="009C32B4"/>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29A"/>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0D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BD9"/>
    <w:rsid w:val="00A13CF1"/>
    <w:rsid w:val="00A145D0"/>
    <w:rsid w:val="00A1466E"/>
    <w:rsid w:val="00A157EC"/>
    <w:rsid w:val="00A158D3"/>
    <w:rsid w:val="00A15F2F"/>
    <w:rsid w:val="00A16150"/>
    <w:rsid w:val="00A163A7"/>
    <w:rsid w:val="00A16510"/>
    <w:rsid w:val="00A1686F"/>
    <w:rsid w:val="00A16A94"/>
    <w:rsid w:val="00A17180"/>
    <w:rsid w:val="00A17345"/>
    <w:rsid w:val="00A17648"/>
    <w:rsid w:val="00A1789B"/>
    <w:rsid w:val="00A179CC"/>
    <w:rsid w:val="00A17FA0"/>
    <w:rsid w:val="00A20232"/>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E0D"/>
    <w:rsid w:val="00A23F2D"/>
    <w:rsid w:val="00A24002"/>
    <w:rsid w:val="00A2470A"/>
    <w:rsid w:val="00A2481C"/>
    <w:rsid w:val="00A24CCF"/>
    <w:rsid w:val="00A25296"/>
    <w:rsid w:val="00A253C6"/>
    <w:rsid w:val="00A255E7"/>
    <w:rsid w:val="00A2585A"/>
    <w:rsid w:val="00A25C9D"/>
    <w:rsid w:val="00A25ED9"/>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481"/>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4598"/>
    <w:rsid w:val="00A54A90"/>
    <w:rsid w:val="00A54B0B"/>
    <w:rsid w:val="00A54D16"/>
    <w:rsid w:val="00A54E6B"/>
    <w:rsid w:val="00A553DF"/>
    <w:rsid w:val="00A556EF"/>
    <w:rsid w:val="00A5579B"/>
    <w:rsid w:val="00A55877"/>
    <w:rsid w:val="00A55BB7"/>
    <w:rsid w:val="00A55E76"/>
    <w:rsid w:val="00A5637C"/>
    <w:rsid w:val="00A565DC"/>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5D2"/>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5FF"/>
    <w:rsid w:val="00A75920"/>
    <w:rsid w:val="00A75DE7"/>
    <w:rsid w:val="00A7634B"/>
    <w:rsid w:val="00A764B9"/>
    <w:rsid w:val="00A76696"/>
    <w:rsid w:val="00A76A52"/>
    <w:rsid w:val="00A76BF2"/>
    <w:rsid w:val="00A7707F"/>
    <w:rsid w:val="00A770A5"/>
    <w:rsid w:val="00A7735F"/>
    <w:rsid w:val="00A77C30"/>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F67"/>
    <w:rsid w:val="00A86FEF"/>
    <w:rsid w:val="00A8706A"/>
    <w:rsid w:val="00A87482"/>
    <w:rsid w:val="00A87CBC"/>
    <w:rsid w:val="00A87F4E"/>
    <w:rsid w:val="00A90134"/>
    <w:rsid w:val="00A901CB"/>
    <w:rsid w:val="00A905F1"/>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531"/>
    <w:rsid w:val="00AA29F2"/>
    <w:rsid w:val="00AA2CD8"/>
    <w:rsid w:val="00AA2E21"/>
    <w:rsid w:val="00AA30A2"/>
    <w:rsid w:val="00AA31C0"/>
    <w:rsid w:val="00AA461D"/>
    <w:rsid w:val="00AA4C09"/>
    <w:rsid w:val="00AA4C46"/>
    <w:rsid w:val="00AA4F41"/>
    <w:rsid w:val="00AA5584"/>
    <w:rsid w:val="00AA576F"/>
    <w:rsid w:val="00AA6026"/>
    <w:rsid w:val="00AA6206"/>
    <w:rsid w:val="00AA630A"/>
    <w:rsid w:val="00AA69EF"/>
    <w:rsid w:val="00AA6F21"/>
    <w:rsid w:val="00AA6F9A"/>
    <w:rsid w:val="00AA7B75"/>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316"/>
    <w:rsid w:val="00AB476F"/>
    <w:rsid w:val="00AB4B43"/>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BEC"/>
    <w:rsid w:val="00AD3BF5"/>
    <w:rsid w:val="00AD41F4"/>
    <w:rsid w:val="00AD4597"/>
    <w:rsid w:val="00AD48F9"/>
    <w:rsid w:val="00AD4C34"/>
    <w:rsid w:val="00AD57E1"/>
    <w:rsid w:val="00AD5F86"/>
    <w:rsid w:val="00AD6254"/>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66A"/>
    <w:rsid w:val="00AE76F9"/>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078"/>
    <w:rsid w:val="00AF63A9"/>
    <w:rsid w:val="00AF6591"/>
    <w:rsid w:val="00AF66F1"/>
    <w:rsid w:val="00AF6A76"/>
    <w:rsid w:val="00AF6B1B"/>
    <w:rsid w:val="00AF7363"/>
    <w:rsid w:val="00AF738A"/>
    <w:rsid w:val="00AF7A6A"/>
    <w:rsid w:val="00AF7F09"/>
    <w:rsid w:val="00AF7F0E"/>
    <w:rsid w:val="00B002BA"/>
    <w:rsid w:val="00B00306"/>
    <w:rsid w:val="00B00A1A"/>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3F4"/>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2D"/>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7188"/>
    <w:rsid w:val="00B4003E"/>
    <w:rsid w:val="00B40292"/>
    <w:rsid w:val="00B406B2"/>
    <w:rsid w:val="00B40D73"/>
    <w:rsid w:val="00B4110D"/>
    <w:rsid w:val="00B411A3"/>
    <w:rsid w:val="00B412CB"/>
    <w:rsid w:val="00B416D8"/>
    <w:rsid w:val="00B41B34"/>
    <w:rsid w:val="00B42570"/>
    <w:rsid w:val="00B42879"/>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238F"/>
    <w:rsid w:val="00B529F2"/>
    <w:rsid w:val="00B52EC8"/>
    <w:rsid w:val="00B534A9"/>
    <w:rsid w:val="00B5370C"/>
    <w:rsid w:val="00B538FF"/>
    <w:rsid w:val="00B53EF5"/>
    <w:rsid w:val="00B542BA"/>
    <w:rsid w:val="00B54789"/>
    <w:rsid w:val="00B54989"/>
    <w:rsid w:val="00B54CC5"/>
    <w:rsid w:val="00B553CF"/>
    <w:rsid w:val="00B555B8"/>
    <w:rsid w:val="00B557F0"/>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331"/>
    <w:rsid w:val="00B67509"/>
    <w:rsid w:val="00B6796C"/>
    <w:rsid w:val="00B67B2B"/>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71F"/>
    <w:rsid w:val="00B75A5C"/>
    <w:rsid w:val="00B7611A"/>
    <w:rsid w:val="00B761E4"/>
    <w:rsid w:val="00B7646F"/>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5D"/>
    <w:rsid w:val="00B820AE"/>
    <w:rsid w:val="00B821AB"/>
    <w:rsid w:val="00B82A8C"/>
    <w:rsid w:val="00B830F7"/>
    <w:rsid w:val="00B8321E"/>
    <w:rsid w:val="00B837F5"/>
    <w:rsid w:val="00B8399D"/>
    <w:rsid w:val="00B83AC3"/>
    <w:rsid w:val="00B83DAC"/>
    <w:rsid w:val="00B83DF6"/>
    <w:rsid w:val="00B84787"/>
    <w:rsid w:val="00B847B3"/>
    <w:rsid w:val="00B84BE8"/>
    <w:rsid w:val="00B855A8"/>
    <w:rsid w:val="00B85837"/>
    <w:rsid w:val="00B85C71"/>
    <w:rsid w:val="00B85F67"/>
    <w:rsid w:val="00B86557"/>
    <w:rsid w:val="00B86D87"/>
    <w:rsid w:val="00B87C60"/>
    <w:rsid w:val="00B87C74"/>
    <w:rsid w:val="00B90165"/>
    <w:rsid w:val="00B902AA"/>
    <w:rsid w:val="00B91356"/>
    <w:rsid w:val="00B914C9"/>
    <w:rsid w:val="00B91757"/>
    <w:rsid w:val="00B91E9D"/>
    <w:rsid w:val="00B922C4"/>
    <w:rsid w:val="00B926E0"/>
    <w:rsid w:val="00B92AD4"/>
    <w:rsid w:val="00B92BF1"/>
    <w:rsid w:val="00B92CF5"/>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115"/>
    <w:rsid w:val="00BA067F"/>
    <w:rsid w:val="00BA0FDC"/>
    <w:rsid w:val="00BA1323"/>
    <w:rsid w:val="00BA13E0"/>
    <w:rsid w:val="00BA17C4"/>
    <w:rsid w:val="00BA270E"/>
    <w:rsid w:val="00BA2729"/>
    <w:rsid w:val="00BA283C"/>
    <w:rsid w:val="00BA2AEB"/>
    <w:rsid w:val="00BA2B41"/>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D50"/>
    <w:rsid w:val="00BA712E"/>
    <w:rsid w:val="00BA7423"/>
    <w:rsid w:val="00BA7688"/>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044"/>
    <w:rsid w:val="00BC2BC7"/>
    <w:rsid w:val="00BC2F45"/>
    <w:rsid w:val="00BC344E"/>
    <w:rsid w:val="00BC38B8"/>
    <w:rsid w:val="00BC3CF8"/>
    <w:rsid w:val="00BC4B9C"/>
    <w:rsid w:val="00BC4DA6"/>
    <w:rsid w:val="00BC5181"/>
    <w:rsid w:val="00BC56C1"/>
    <w:rsid w:val="00BC5CE2"/>
    <w:rsid w:val="00BC5E7A"/>
    <w:rsid w:val="00BC642E"/>
    <w:rsid w:val="00BC6742"/>
    <w:rsid w:val="00BC71C5"/>
    <w:rsid w:val="00BC7659"/>
    <w:rsid w:val="00BC76F4"/>
    <w:rsid w:val="00BC791C"/>
    <w:rsid w:val="00BC7A42"/>
    <w:rsid w:val="00BC7E6E"/>
    <w:rsid w:val="00BD013E"/>
    <w:rsid w:val="00BD0263"/>
    <w:rsid w:val="00BD0383"/>
    <w:rsid w:val="00BD082C"/>
    <w:rsid w:val="00BD0B0F"/>
    <w:rsid w:val="00BD0DB2"/>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7CB"/>
    <w:rsid w:val="00BE5813"/>
    <w:rsid w:val="00BE5C7E"/>
    <w:rsid w:val="00BE65B3"/>
    <w:rsid w:val="00BE65D0"/>
    <w:rsid w:val="00BE68B9"/>
    <w:rsid w:val="00BE7265"/>
    <w:rsid w:val="00BE7B27"/>
    <w:rsid w:val="00BE7B61"/>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441"/>
    <w:rsid w:val="00BF6597"/>
    <w:rsid w:val="00BF67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6C4"/>
    <w:rsid w:val="00C03B51"/>
    <w:rsid w:val="00C03B7B"/>
    <w:rsid w:val="00C03C30"/>
    <w:rsid w:val="00C04339"/>
    <w:rsid w:val="00C04C6C"/>
    <w:rsid w:val="00C04DE2"/>
    <w:rsid w:val="00C05395"/>
    <w:rsid w:val="00C055B7"/>
    <w:rsid w:val="00C057E0"/>
    <w:rsid w:val="00C05863"/>
    <w:rsid w:val="00C05A74"/>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144F"/>
    <w:rsid w:val="00C21FF6"/>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BE"/>
    <w:rsid w:val="00C275D6"/>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57"/>
    <w:rsid w:val="00C37CA6"/>
    <w:rsid w:val="00C37F8D"/>
    <w:rsid w:val="00C4018E"/>
    <w:rsid w:val="00C4030D"/>
    <w:rsid w:val="00C404D5"/>
    <w:rsid w:val="00C40B7D"/>
    <w:rsid w:val="00C40CD4"/>
    <w:rsid w:val="00C41057"/>
    <w:rsid w:val="00C411E2"/>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87D"/>
    <w:rsid w:val="00C45B7A"/>
    <w:rsid w:val="00C45C66"/>
    <w:rsid w:val="00C470AA"/>
    <w:rsid w:val="00C47AE8"/>
    <w:rsid w:val="00C47B93"/>
    <w:rsid w:val="00C47BDE"/>
    <w:rsid w:val="00C47EC4"/>
    <w:rsid w:val="00C508B7"/>
    <w:rsid w:val="00C509D3"/>
    <w:rsid w:val="00C51696"/>
    <w:rsid w:val="00C5193F"/>
    <w:rsid w:val="00C51C16"/>
    <w:rsid w:val="00C51D11"/>
    <w:rsid w:val="00C51D30"/>
    <w:rsid w:val="00C51F21"/>
    <w:rsid w:val="00C521CD"/>
    <w:rsid w:val="00C5257E"/>
    <w:rsid w:val="00C531B4"/>
    <w:rsid w:val="00C532F9"/>
    <w:rsid w:val="00C53E22"/>
    <w:rsid w:val="00C54596"/>
    <w:rsid w:val="00C54A5F"/>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400"/>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1C2"/>
    <w:rsid w:val="00C72271"/>
    <w:rsid w:val="00C723AF"/>
    <w:rsid w:val="00C723CA"/>
    <w:rsid w:val="00C72653"/>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5FF4"/>
    <w:rsid w:val="00C7628D"/>
    <w:rsid w:val="00C76952"/>
    <w:rsid w:val="00C7731D"/>
    <w:rsid w:val="00C7799E"/>
    <w:rsid w:val="00C77EDC"/>
    <w:rsid w:val="00C80441"/>
    <w:rsid w:val="00C80547"/>
    <w:rsid w:val="00C80DB5"/>
    <w:rsid w:val="00C8198E"/>
    <w:rsid w:val="00C81B30"/>
    <w:rsid w:val="00C8220B"/>
    <w:rsid w:val="00C82375"/>
    <w:rsid w:val="00C82387"/>
    <w:rsid w:val="00C823D0"/>
    <w:rsid w:val="00C831FC"/>
    <w:rsid w:val="00C8395C"/>
    <w:rsid w:val="00C83D50"/>
    <w:rsid w:val="00C84231"/>
    <w:rsid w:val="00C847C8"/>
    <w:rsid w:val="00C84D5A"/>
    <w:rsid w:val="00C85034"/>
    <w:rsid w:val="00C8534D"/>
    <w:rsid w:val="00C85F12"/>
    <w:rsid w:val="00C85FB2"/>
    <w:rsid w:val="00C85FBF"/>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572"/>
    <w:rsid w:val="00C9785E"/>
    <w:rsid w:val="00C97AF1"/>
    <w:rsid w:val="00C97D77"/>
    <w:rsid w:val="00CA09AA"/>
    <w:rsid w:val="00CA0FCC"/>
    <w:rsid w:val="00CA114D"/>
    <w:rsid w:val="00CA1225"/>
    <w:rsid w:val="00CA1459"/>
    <w:rsid w:val="00CA18D2"/>
    <w:rsid w:val="00CA2140"/>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368"/>
    <w:rsid w:val="00CB167F"/>
    <w:rsid w:val="00CB1F2A"/>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E74"/>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B07"/>
    <w:rsid w:val="00CE0CBF"/>
    <w:rsid w:val="00CE0F12"/>
    <w:rsid w:val="00CE112E"/>
    <w:rsid w:val="00CE1225"/>
    <w:rsid w:val="00CE132D"/>
    <w:rsid w:val="00CE143E"/>
    <w:rsid w:val="00CE19F2"/>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F0131"/>
    <w:rsid w:val="00CF02AC"/>
    <w:rsid w:val="00CF057C"/>
    <w:rsid w:val="00CF06E6"/>
    <w:rsid w:val="00CF18AB"/>
    <w:rsid w:val="00CF193E"/>
    <w:rsid w:val="00CF1AA6"/>
    <w:rsid w:val="00CF1C27"/>
    <w:rsid w:val="00CF20C8"/>
    <w:rsid w:val="00CF22B6"/>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639"/>
    <w:rsid w:val="00CF5EE9"/>
    <w:rsid w:val="00CF61A3"/>
    <w:rsid w:val="00CF66DE"/>
    <w:rsid w:val="00CF6848"/>
    <w:rsid w:val="00CF6AF3"/>
    <w:rsid w:val="00CF6C9A"/>
    <w:rsid w:val="00CF6EB3"/>
    <w:rsid w:val="00CF700A"/>
    <w:rsid w:val="00CF72ED"/>
    <w:rsid w:val="00CF74F6"/>
    <w:rsid w:val="00CF76AE"/>
    <w:rsid w:val="00CF7CCF"/>
    <w:rsid w:val="00CF7D8D"/>
    <w:rsid w:val="00D0033A"/>
    <w:rsid w:val="00D00522"/>
    <w:rsid w:val="00D005C7"/>
    <w:rsid w:val="00D00B22"/>
    <w:rsid w:val="00D00FCA"/>
    <w:rsid w:val="00D011D3"/>
    <w:rsid w:val="00D017EE"/>
    <w:rsid w:val="00D01C51"/>
    <w:rsid w:val="00D01C73"/>
    <w:rsid w:val="00D02369"/>
    <w:rsid w:val="00D02AFC"/>
    <w:rsid w:val="00D02C36"/>
    <w:rsid w:val="00D02E17"/>
    <w:rsid w:val="00D02F2F"/>
    <w:rsid w:val="00D0321D"/>
    <w:rsid w:val="00D040A7"/>
    <w:rsid w:val="00D04359"/>
    <w:rsid w:val="00D0487C"/>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6DF"/>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0D"/>
    <w:rsid w:val="00D6485C"/>
    <w:rsid w:val="00D64CB8"/>
    <w:rsid w:val="00D65404"/>
    <w:rsid w:val="00D6575A"/>
    <w:rsid w:val="00D65837"/>
    <w:rsid w:val="00D65DD6"/>
    <w:rsid w:val="00D66008"/>
    <w:rsid w:val="00D66022"/>
    <w:rsid w:val="00D66065"/>
    <w:rsid w:val="00D665AC"/>
    <w:rsid w:val="00D66A18"/>
    <w:rsid w:val="00D66C66"/>
    <w:rsid w:val="00D66DAA"/>
    <w:rsid w:val="00D671EF"/>
    <w:rsid w:val="00D67888"/>
    <w:rsid w:val="00D67F52"/>
    <w:rsid w:val="00D7010A"/>
    <w:rsid w:val="00D7040B"/>
    <w:rsid w:val="00D705CE"/>
    <w:rsid w:val="00D7066F"/>
    <w:rsid w:val="00D70823"/>
    <w:rsid w:val="00D7088D"/>
    <w:rsid w:val="00D70B5B"/>
    <w:rsid w:val="00D70F5E"/>
    <w:rsid w:val="00D70F87"/>
    <w:rsid w:val="00D7123A"/>
    <w:rsid w:val="00D71399"/>
    <w:rsid w:val="00D715C9"/>
    <w:rsid w:val="00D71707"/>
    <w:rsid w:val="00D71BD5"/>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6"/>
    <w:rsid w:val="00D86095"/>
    <w:rsid w:val="00D862A1"/>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322"/>
    <w:rsid w:val="00D955B0"/>
    <w:rsid w:val="00D957C0"/>
    <w:rsid w:val="00D95B65"/>
    <w:rsid w:val="00D95BC2"/>
    <w:rsid w:val="00D95BFF"/>
    <w:rsid w:val="00D95F45"/>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A26"/>
    <w:rsid w:val="00DA3B43"/>
    <w:rsid w:val="00DA3D2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E44"/>
    <w:rsid w:val="00DB2F94"/>
    <w:rsid w:val="00DB2FDC"/>
    <w:rsid w:val="00DB3443"/>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6F"/>
    <w:rsid w:val="00DB70B3"/>
    <w:rsid w:val="00DB749A"/>
    <w:rsid w:val="00DB7AF6"/>
    <w:rsid w:val="00DB7E8C"/>
    <w:rsid w:val="00DC03AC"/>
    <w:rsid w:val="00DC0F93"/>
    <w:rsid w:val="00DC1384"/>
    <w:rsid w:val="00DC1395"/>
    <w:rsid w:val="00DC1479"/>
    <w:rsid w:val="00DC1511"/>
    <w:rsid w:val="00DC1624"/>
    <w:rsid w:val="00DC1763"/>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66B"/>
    <w:rsid w:val="00DD092C"/>
    <w:rsid w:val="00DD0FE0"/>
    <w:rsid w:val="00DD128A"/>
    <w:rsid w:val="00DD12B1"/>
    <w:rsid w:val="00DD12B5"/>
    <w:rsid w:val="00DD1392"/>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9AB"/>
    <w:rsid w:val="00DD5FFE"/>
    <w:rsid w:val="00DD6396"/>
    <w:rsid w:val="00DD6C70"/>
    <w:rsid w:val="00DD6DA2"/>
    <w:rsid w:val="00DD761C"/>
    <w:rsid w:val="00DD7C23"/>
    <w:rsid w:val="00DE0166"/>
    <w:rsid w:val="00DE0171"/>
    <w:rsid w:val="00DE0333"/>
    <w:rsid w:val="00DE0558"/>
    <w:rsid w:val="00DE067E"/>
    <w:rsid w:val="00DE088E"/>
    <w:rsid w:val="00DE08F0"/>
    <w:rsid w:val="00DE0B96"/>
    <w:rsid w:val="00DE128B"/>
    <w:rsid w:val="00DE1799"/>
    <w:rsid w:val="00DE1FC8"/>
    <w:rsid w:val="00DE21CF"/>
    <w:rsid w:val="00DE279F"/>
    <w:rsid w:val="00DE2D4B"/>
    <w:rsid w:val="00DE3C9B"/>
    <w:rsid w:val="00DE3E7C"/>
    <w:rsid w:val="00DE4638"/>
    <w:rsid w:val="00DE464E"/>
    <w:rsid w:val="00DE4664"/>
    <w:rsid w:val="00DE4811"/>
    <w:rsid w:val="00DE4B0C"/>
    <w:rsid w:val="00DE4DC3"/>
    <w:rsid w:val="00DE577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030"/>
    <w:rsid w:val="00DF5270"/>
    <w:rsid w:val="00DF5588"/>
    <w:rsid w:val="00DF5B4C"/>
    <w:rsid w:val="00DF5C89"/>
    <w:rsid w:val="00DF5D20"/>
    <w:rsid w:val="00DF6014"/>
    <w:rsid w:val="00DF6531"/>
    <w:rsid w:val="00DF6824"/>
    <w:rsid w:val="00DF69A9"/>
    <w:rsid w:val="00DF6A83"/>
    <w:rsid w:val="00DF6BB5"/>
    <w:rsid w:val="00DF7226"/>
    <w:rsid w:val="00DF76C8"/>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F1"/>
    <w:rsid w:val="00E145A7"/>
    <w:rsid w:val="00E145E0"/>
    <w:rsid w:val="00E14769"/>
    <w:rsid w:val="00E147E5"/>
    <w:rsid w:val="00E14913"/>
    <w:rsid w:val="00E149D5"/>
    <w:rsid w:val="00E150B1"/>
    <w:rsid w:val="00E15352"/>
    <w:rsid w:val="00E153A7"/>
    <w:rsid w:val="00E153E1"/>
    <w:rsid w:val="00E154A1"/>
    <w:rsid w:val="00E15ED2"/>
    <w:rsid w:val="00E164E8"/>
    <w:rsid w:val="00E1654E"/>
    <w:rsid w:val="00E167D4"/>
    <w:rsid w:val="00E172D5"/>
    <w:rsid w:val="00E175FF"/>
    <w:rsid w:val="00E17C3F"/>
    <w:rsid w:val="00E17CFB"/>
    <w:rsid w:val="00E20042"/>
    <w:rsid w:val="00E200EF"/>
    <w:rsid w:val="00E201E3"/>
    <w:rsid w:val="00E20661"/>
    <w:rsid w:val="00E20770"/>
    <w:rsid w:val="00E20855"/>
    <w:rsid w:val="00E20862"/>
    <w:rsid w:val="00E20AD1"/>
    <w:rsid w:val="00E211BF"/>
    <w:rsid w:val="00E214C2"/>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4D"/>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0B"/>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106"/>
    <w:rsid w:val="00E353F8"/>
    <w:rsid w:val="00E35698"/>
    <w:rsid w:val="00E35AC2"/>
    <w:rsid w:val="00E35EB9"/>
    <w:rsid w:val="00E35F47"/>
    <w:rsid w:val="00E3610B"/>
    <w:rsid w:val="00E363B9"/>
    <w:rsid w:val="00E36400"/>
    <w:rsid w:val="00E36AED"/>
    <w:rsid w:val="00E377BF"/>
    <w:rsid w:val="00E37C25"/>
    <w:rsid w:val="00E40362"/>
    <w:rsid w:val="00E40B17"/>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357"/>
    <w:rsid w:val="00E46759"/>
    <w:rsid w:val="00E46CC9"/>
    <w:rsid w:val="00E47D5F"/>
    <w:rsid w:val="00E47D96"/>
    <w:rsid w:val="00E500A0"/>
    <w:rsid w:val="00E50344"/>
    <w:rsid w:val="00E508D6"/>
    <w:rsid w:val="00E515A3"/>
    <w:rsid w:val="00E51B8A"/>
    <w:rsid w:val="00E51E23"/>
    <w:rsid w:val="00E523F3"/>
    <w:rsid w:val="00E52A98"/>
    <w:rsid w:val="00E52F76"/>
    <w:rsid w:val="00E5315C"/>
    <w:rsid w:val="00E534EA"/>
    <w:rsid w:val="00E538E0"/>
    <w:rsid w:val="00E54161"/>
    <w:rsid w:val="00E547DF"/>
    <w:rsid w:val="00E54D33"/>
    <w:rsid w:val="00E564C1"/>
    <w:rsid w:val="00E56898"/>
    <w:rsid w:val="00E56D3D"/>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7041A"/>
    <w:rsid w:val="00E7056F"/>
    <w:rsid w:val="00E705E5"/>
    <w:rsid w:val="00E70ADD"/>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2"/>
    <w:rsid w:val="00E85483"/>
    <w:rsid w:val="00E86057"/>
    <w:rsid w:val="00E861F7"/>
    <w:rsid w:val="00E864CA"/>
    <w:rsid w:val="00E86647"/>
    <w:rsid w:val="00E86BF7"/>
    <w:rsid w:val="00E86DD8"/>
    <w:rsid w:val="00E87182"/>
    <w:rsid w:val="00E879D4"/>
    <w:rsid w:val="00E879F0"/>
    <w:rsid w:val="00E87AE6"/>
    <w:rsid w:val="00E87BC7"/>
    <w:rsid w:val="00E91139"/>
    <w:rsid w:val="00E915E1"/>
    <w:rsid w:val="00E919F0"/>
    <w:rsid w:val="00E91BF2"/>
    <w:rsid w:val="00E91DDE"/>
    <w:rsid w:val="00E91E61"/>
    <w:rsid w:val="00E920B8"/>
    <w:rsid w:val="00E92219"/>
    <w:rsid w:val="00E924C7"/>
    <w:rsid w:val="00E9270B"/>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6DCB"/>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A7B"/>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3F57"/>
    <w:rsid w:val="00EE4825"/>
    <w:rsid w:val="00EE4F2B"/>
    <w:rsid w:val="00EE5112"/>
    <w:rsid w:val="00EE58F6"/>
    <w:rsid w:val="00EE5B9D"/>
    <w:rsid w:val="00EE62B4"/>
    <w:rsid w:val="00EE636D"/>
    <w:rsid w:val="00EE66B1"/>
    <w:rsid w:val="00EE6B81"/>
    <w:rsid w:val="00EE752C"/>
    <w:rsid w:val="00EE7D91"/>
    <w:rsid w:val="00EE7ECE"/>
    <w:rsid w:val="00EE7F2E"/>
    <w:rsid w:val="00EF082A"/>
    <w:rsid w:val="00EF0CC9"/>
    <w:rsid w:val="00EF0E50"/>
    <w:rsid w:val="00EF16D6"/>
    <w:rsid w:val="00EF17D0"/>
    <w:rsid w:val="00EF209D"/>
    <w:rsid w:val="00EF20FD"/>
    <w:rsid w:val="00EF2457"/>
    <w:rsid w:val="00EF2786"/>
    <w:rsid w:val="00EF28E6"/>
    <w:rsid w:val="00EF3A28"/>
    <w:rsid w:val="00EF3A3D"/>
    <w:rsid w:val="00EF3A4A"/>
    <w:rsid w:val="00EF3A7A"/>
    <w:rsid w:val="00EF3AFE"/>
    <w:rsid w:val="00EF3D41"/>
    <w:rsid w:val="00EF3D43"/>
    <w:rsid w:val="00EF3EE0"/>
    <w:rsid w:val="00EF493B"/>
    <w:rsid w:val="00EF4F32"/>
    <w:rsid w:val="00EF5326"/>
    <w:rsid w:val="00EF579F"/>
    <w:rsid w:val="00EF57F7"/>
    <w:rsid w:val="00EF5861"/>
    <w:rsid w:val="00EF61C2"/>
    <w:rsid w:val="00EF64D0"/>
    <w:rsid w:val="00EF6EF5"/>
    <w:rsid w:val="00EF6F6C"/>
    <w:rsid w:val="00EF71EE"/>
    <w:rsid w:val="00EF7341"/>
    <w:rsid w:val="00EF7878"/>
    <w:rsid w:val="00EF7A20"/>
    <w:rsid w:val="00EF7D8F"/>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439"/>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992"/>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709"/>
    <w:rsid w:val="00F669E3"/>
    <w:rsid w:val="00F66AF7"/>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F43"/>
    <w:rsid w:val="00F7459B"/>
    <w:rsid w:val="00F74664"/>
    <w:rsid w:val="00F74791"/>
    <w:rsid w:val="00F747FD"/>
    <w:rsid w:val="00F74A7A"/>
    <w:rsid w:val="00F7513C"/>
    <w:rsid w:val="00F75C0B"/>
    <w:rsid w:val="00F763DF"/>
    <w:rsid w:val="00F7650A"/>
    <w:rsid w:val="00F76F12"/>
    <w:rsid w:val="00F77028"/>
    <w:rsid w:val="00F7792A"/>
    <w:rsid w:val="00F77B6C"/>
    <w:rsid w:val="00F77C47"/>
    <w:rsid w:val="00F77CFA"/>
    <w:rsid w:val="00F802D3"/>
    <w:rsid w:val="00F80A32"/>
    <w:rsid w:val="00F80D1E"/>
    <w:rsid w:val="00F80D8F"/>
    <w:rsid w:val="00F8116A"/>
    <w:rsid w:val="00F81311"/>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4EDB"/>
    <w:rsid w:val="00F850EB"/>
    <w:rsid w:val="00F852D1"/>
    <w:rsid w:val="00F8540D"/>
    <w:rsid w:val="00F855CB"/>
    <w:rsid w:val="00F85744"/>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8AF"/>
    <w:rsid w:val="00F9590D"/>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7D6"/>
    <w:rsid w:val="00FA1B1E"/>
    <w:rsid w:val="00FA1C1F"/>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65A0"/>
    <w:rsid w:val="00FC66C1"/>
    <w:rsid w:val="00FC6B41"/>
    <w:rsid w:val="00FC6BC8"/>
    <w:rsid w:val="00FC6D8C"/>
    <w:rsid w:val="00FC791E"/>
    <w:rsid w:val="00FC7A49"/>
    <w:rsid w:val="00FC7CAF"/>
    <w:rsid w:val="00FC7F93"/>
    <w:rsid w:val="00FD033F"/>
    <w:rsid w:val="00FD0DD6"/>
    <w:rsid w:val="00FD10D2"/>
    <w:rsid w:val="00FD1BA3"/>
    <w:rsid w:val="00FD235B"/>
    <w:rsid w:val="00FD2804"/>
    <w:rsid w:val="00FD282A"/>
    <w:rsid w:val="00FD2A71"/>
    <w:rsid w:val="00FD3124"/>
    <w:rsid w:val="00FD3905"/>
    <w:rsid w:val="00FD4559"/>
    <w:rsid w:val="00FD4733"/>
    <w:rsid w:val="00FD4CC0"/>
    <w:rsid w:val="00FD5128"/>
    <w:rsid w:val="00FD544A"/>
    <w:rsid w:val="00FD57C8"/>
    <w:rsid w:val="00FD5999"/>
    <w:rsid w:val="00FD6318"/>
    <w:rsid w:val="00FD68F3"/>
    <w:rsid w:val="00FD6A3D"/>
    <w:rsid w:val="00FD6D13"/>
    <w:rsid w:val="00FD6F9D"/>
    <w:rsid w:val="00FD72D9"/>
    <w:rsid w:val="00FD73AE"/>
    <w:rsid w:val="00FD7D6B"/>
    <w:rsid w:val="00FE00DC"/>
    <w:rsid w:val="00FE0477"/>
    <w:rsid w:val="00FE0657"/>
    <w:rsid w:val="00FE0F4D"/>
    <w:rsid w:val="00FE1266"/>
    <w:rsid w:val="00FE14BD"/>
    <w:rsid w:val="00FE15F5"/>
    <w:rsid w:val="00FE1728"/>
    <w:rsid w:val="00FE22FE"/>
    <w:rsid w:val="00FE2B7B"/>
    <w:rsid w:val="00FE3100"/>
    <w:rsid w:val="00FE3768"/>
    <w:rsid w:val="00FE3D47"/>
    <w:rsid w:val="00FE42C4"/>
    <w:rsid w:val="00FE4619"/>
    <w:rsid w:val="00FE47B0"/>
    <w:rsid w:val="00FE496A"/>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CC"/>
    <w:rsid w:val="00FF52E3"/>
    <w:rsid w:val="00FF5D1A"/>
    <w:rsid w:val="00FF609A"/>
    <w:rsid w:val="00FF69B3"/>
    <w:rsid w:val="00FF6CF6"/>
    <w:rsid w:val="00FF6E5C"/>
    <w:rsid w:val="00FF70CF"/>
    <w:rsid w:val="00FF72A3"/>
    <w:rsid w:val="00FF74BE"/>
    <w:rsid w:val="00FF78DB"/>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3187097">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5824826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HR33RHYHUWRF-4-5061</_dlc_DocId>
    <_dlc_DocIdUrl xmlns="c06861ca-3f08-4d07-bff7-bb15bac121f4">
      <Url>https://projects.qualcomm.com/sites/pentari/_layouts/15/DocIdRedir.aspx?ID=HR33RHYHUWRF-4-5061</Url>
      <Description>HR33RHYHUWRF-4-5061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1806C9-139C-43BA-8026-8757ECB49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17</Pages>
  <Words>4379</Words>
  <Characters>24962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115</cp:revision>
  <cp:lastPrinted>2014-11-07T05:38:00Z</cp:lastPrinted>
  <dcterms:created xsi:type="dcterms:W3CDTF">2017-04-06T17:13:00Z</dcterms:created>
  <dcterms:modified xsi:type="dcterms:W3CDTF">2017-06-20T06:47:00Z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56f9f5bb-6a6b-4556-8bb3-b5a27c6bce14</vt:lpwstr>
  </property>
</Properties>
</file>